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E6EDA" w14:textId="77777777" w:rsidR="00E70A47" w:rsidRPr="00D86428" w:rsidRDefault="00E70A47" w:rsidP="00C11621">
      <w:pPr>
        <w:rPr>
          <w:rFonts w:cs="Times New Roman"/>
          <w:b/>
          <w:bCs/>
        </w:rPr>
      </w:pPr>
    </w:p>
    <w:p w14:paraId="5F1F6CF2" w14:textId="77777777" w:rsidR="00E70A47" w:rsidRPr="00D86428" w:rsidRDefault="00367DD7">
      <w:pPr>
        <w:jc w:val="center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ПОЛОЖЕНИЕ</w:t>
      </w:r>
    </w:p>
    <w:p w14:paraId="7300A625" w14:textId="77777777" w:rsidR="005562CC" w:rsidRDefault="00367DD7" w:rsidP="00D37462">
      <w:pPr>
        <w:jc w:val="center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О ОТКРЫТОМ СОРЕВНОВАНИИ </w:t>
      </w:r>
      <w:r w:rsidR="00D37462" w:rsidRPr="00D86428">
        <w:rPr>
          <w:rFonts w:cs="Times New Roman"/>
          <w:b/>
          <w:bCs/>
        </w:rPr>
        <w:br/>
      </w:r>
      <w:r w:rsidR="004048EF">
        <w:rPr>
          <w:rFonts w:cs="Times New Roman"/>
          <w:b/>
          <w:bCs/>
        </w:rPr>
        <w:t xml:space="preserve">в дисциплине </w:t>
      </w:r>
      <w:r w:rsidR="004048EF">
        <w:rPr>
          <w:rFonts w:cs="Times New Roman"/>
          <w:b/>
          <w:bCs/>
          <w:lang w:val="en-US"/>
        </w:rPr>
        <w:t>SLALOM</w:t>
      </w:r>
      <w:r w:rsidR="004048EF" w:rsidRPr="004048EF">
        <w:rPr>
          <w:rFonts w:cs="Times New Roman"/>
          <w:b/>
          <w:bCs/>
        </w:rPr>
        <w:t xml:space="preserve"> </w:t>
      </w:r>
      <w:r w:rsidR="004048EF">
        <w:rPr>
          <w:rFonts w:cs="Times New Roman"/>
          <w:b/>
          <w:bCs/>
        </w:rPr>
        <w:t xml:space="preserve">и </w:t>
      </w:r>
      <w:r w:rsidR="004048EF">
        <w:rPr>
          <w:rFonts w:cs="Times New Roman"/>
          <w:b/>
          <w:bCs/>
          <w:lang w:val="en-US"/>
        </w:rPr>
        <w:t>WING</w:t>
      </w:r>
      <w:r w:rsidR="004048EF">
        <w:rPr>
          <w:rFonts w:cs="Times New Roman"/>
          <w:b/>
          <w:bCs/>
        </w:rPr>
        <w:t xml:space="preserve"> </w:t>
      </w:r>
      <w:r w:rsidR="004048EF">
        <w:rPr>
          <w:rFonts w:cs="Times New Roman"/>
          <w:b/>
          <w:bCs/>
          <w:lang w:val="en-US"/>
        </w:rPr>
        <w:t>FOIL</w:t>
      </w:r>
      <w:r w:rsidR="00D37462" w:rsidRPr="00D86428">
        <w:rPr>
          <w:rFonts w:cs="Times New Roman"/>
          <w:b/>
          <w:bCs/>
        </w:rPr>
        <w:t xml:space="preserve"> </w:t>
      </w:r>
    </w:p>
    <w:p w14:paraId="53A37241" w14:textId="0EE1442A" w:rsidR="008D2667" w:rsidRPr="00D86428" w:rsidRDefault="00E0131D" w:rsidP="00D37462">
      <w:pPr>
        <w:jc w:val="center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«</w:t>
      </w:r>
      <w:r w:rsidR="009D32E2">
        <w:rPr>
          <w:rFonts w:cs="Times New Roman"/>
          <w:b/>
          <w:bCs/>
        </w:rPr>
        <w:t>Ейский кубок 2026</w:t>
      </w:r>
      <w:r w:rsidRPr="00D86428">
        <w:rPr>
          <w:rFonts w:cs="Times New Roman"/>
          <w:b/>
          <w:bCs/>
        </w:rPr>
        <w:t>»</w:t>
      </w:r>
      <w:r w:rsidR="00DE7DAD" w:rsidRPr="00D86428">
        <w:rPr>
          <w:rFonts w:cs="Times New Roman"/>
          <w:b/>
          <w:bCs/>
        </w:rPr>
        <w:t xml:space="preserve"> </w:t>
      </w:r>
    </w:p>
    <w:p w14:paraId="4063087F" w14:textId="6988C81F" w:rsidR="00E70A47" w:rsidRPr="00D86428" w:rsidRDefault="009D32E2">
      <w:pPr>
        <w:pStyle w:val="a8"/>
        <w:ind w:right="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01</w:t>
      </w:r>
      <w:r w:rsidR="00E467D2" w:rsidRPr="00D86428">
        <w:rPr>
          <w:rFonts w:cs="Times New Roman"/>
          <w:b/>
          <w:bCs/>
        </w:rPr>
        <w:t>.0</w:t>
      </w:r>
      <w:r>
        <w:rPr>
          <w:rFonts w:cs="Times New Roman"/>
          <w:b/>
          <w:bCs/>
        </w:rPr>
        <w:t>5-09.05.</w:t>
      </w:r>
      <w:r w:rsidR="00367DD7" w:rsidRPr="00D86428">
        <w:rPr>
          <w:rFonts w:cs="Times New Roman"/>
          <w:b/>
          <w:bCs/>
        </w:rPr>
        <w:t>202</w:t>
      </w:r>
      <w:r>
        <w:rPr>
          <w:rFonts w:cs="Times New Roman"/>
          <w:b/>
          <w:bCs/>
        </w:rPr>
        <w:t xml:space="preserve">6 </w:t>
      </w:r>
      <w:r w:rsidR="00367DD7" w:rsidRPr="00D86428">
        <w:rPr>
          <w:rFonts w:cs="Times New Roman"/>
          <w:b/>
          <w:bCs/>
        </w:rPr>
        <w:t>г.</w:t>
      </w:r>
    </w:p>
    <w:p w14:paraId="498EFB18" w14:textId="4D6430DA" w:rsidR="00E70A47" w:rsidRPr="00D86428" w:rsidRDefault="00367DD7" w:rsidP="005562CC">
      <w:pPr>
        <w:pStyle w:val="a8"/>
        <w:ind w:right="4"/>
        <w:jc w:val="center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 (далее по тексту-Соревнование)</w:t>
      </w:r>
    </w:p>
    <w:p w14:paraId="0D4396B2" w14:textId="77777777" w:rsidR="00E70A47" w:rsidRPr="00D86428" w:rsidRDefault="00367DD7">
      <w:pPr>
        <w:pStyle w:val="a8"/>
        <w:ind w:left="379"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Цели и задачи:</w:t>
      </w:r>
    </w:p>
    <w:p w14:paraId="74F8EF5F" w14:textId="7257C292" w:rsidR="00E70A47" w:rsidRPr="00D86428" w:rsidRDefault="00367DD7" w:rsidP="00AF1CBC">
      <w:pPr>
        <w:pStyle w:val="a8"/>
        <w:numPr>
          <w:ilvl w:val="0"/>
          <w:numId w:val="2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популяризация и развитие парусного спорта в России и г.</w:t>
      </w:r>
      <w:r w:rsidR="00247F53">
        <w:rPr>
          <w:rFonts w:cs="Times New Roman"/>
        </w:rPr>
        <w:t xml:space="preserve"> </w:t>
      </w:r>
      <w:r w:rsidRPr="00D86428">
        <w:rPr>
          <w:rFonts w:cs="Times New Roman"/>
        </w:rPr>
        <w:t>Ейске;</w:t>
      </w:r>
    </w:p>
    <w:p w14:paraId="0D03FF02" w14:textId="77777777" w:rsidR="00E70A47" w:rsidRPr="00D86428" w:rsidRDefault="00367DD7" w:rsidP="00AF1CBC">
      <w:pPr>
        <w:pStyle w:val="a8"/>
        <w:numPr>
          <w:ilvl w:val="0"/>
          <w:numId w:val="2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повышение спортивного мастерства занимающихся парусным спортом;</w:t>
      </w:r>
    </w:p>
    <w:p w14:paraId="6D5AADFD" w14:textId="77777777" w:rsidR="00E70A47" w:rsidRPr="00D86428" w:rsidRDefault="00367DD7" w:rsidP="00AF1CBC">
      <w:pPr>
        <w:pStyle w:val="a8"/>
        <w:numPr>
          <w:ilvl w:val="0"/>
          <w:numId w:val="2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выявление сильнейших спортсменов;</w:t>
      </w:r>
    </w:p>
    <w:p w14:paraId="4AD1C0F0" w14:textId="77777777" w:rsidR="00E70A47" w:rsidRPr="00D86428" w:rsidRDefault="00367DD7" w:rsidP="00AF1CBC">
      <w:pPr>
        <w:numPr>
          <w:ilvl w:val="0"/>
          <w:numId w:val="2"/>
        </w:numPr>
        <w:rPr>
          <w:rFonts w:cs="Times New Roman"/>
        </w:rPr>
      </w:pPr>
      <w:r w:rsidRPr="00D86428">
        <w:rPr>
          <w:rFonts w:cs="Times New Roman"/>
        </w:rPr>
        <w:t>развитие отношений между клубами, спортивными школами, спортсменами;</w:t>
      </w:r>
    </w:p>
    <w:p w14:paraId="56837137" w14:textId="4816626A" w:rsidR="00E70A47" w:rsidRPr="005562CC" w:rsidRDefault="00367DD7" w:rsidP="005562CC">
      <w:pPr>
        <w:pStyle w:val="a8"/>
        <w:numPr>
          <w:ilvl w:val="0"/>
          <w:numId w:val="2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пропаганда здорового образа жизни среди молодежи</w:t>
      </w:r>
      <w:r w:rsidR="004048EF">
        <w:rPr>
          <w:rFonts w:cs="Times New Roman"/>
        </w:rPr>
        <w:t>.</w:t>
      </w:r>
    </w:p>
    <w:p w14:paraId="0B9B3ED3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Руководство</w:t>
      </w:r>
    </w:p>
    <w:p w14:paraId="6E7FBA0F" w14:textId="1DCA68A2" w:rsidR="00E70A47" w:rsidRPr="005562CC" w:rsidRDefault="00367DD7" w:rsidP="005562CC">
      <w:pPr>
        <w:pStyle w:val="a8"/>
        <w:rPr>
          <w:rFonts w:cs="Times New Roman"/>
        </w:rPr>
      </w:pPr>
      <w:r w:rsidRPr="00D86428">
        <w:rPr>
          <w:rFonts w:cs="Times New Roman"/>
        </w:rPr>
        <w:t xml:space="preserve">Непосредственное проведение Соревнования возлагается </w:t>
      </w:r>
      <w:r w:rsidR="00D86428" w:rsidRPr="009D32E2">
        <w:t>ИП В.А.</w:t>
      </w:r>
      <w:r w:rsidR="00247F53">
        <w:t xml:space="preserve"> </w:t>
      </w:r>
      <w:proofErr w:type="spellStart"/>
      <w:r w:rsidR="00D86428" w:rsidRPr="009D32E2">
        <w:rPr>
          <w:rStyle w:val="FontStyle18"/>
          <w:sz w:val="24"/>
        </w:rPr>
        <w:t>Владивостоков</w:t>
      </w:r>
      <w:proofErr w:type="spellEnd"/>
      <w:r w:rsidR="00D86428" w:rsidRPr="009D32E2">
        <w:rPr>
          <w:rStyle w:val="FontStyle18"/>
          <w:sz w:val="24"/>
        </w:rPr>
        <w:t xml:space="preserve"> (Ейская школа </w:t>
      </w:r>
      <w:r w:rsidR="00247F53" w:rsidRPr="009D32E2">
        <w:rPr>
          <w:rStyle w:val="FontStyle18"/>
          <w:sz w:val="24"/>
        </w:rPr>
        <w:t xml:space="preserve">виндсерфинга) </w:t>
      </w:r>
      <w:r w:rsidR="00247F53" w:rsidRPr="009D32E2">
        <w:rPr>
          <w:rFonts w:cs="Times New Roman"/>
        </w:rPr>
        <w:t>и</w:t>
      </w:r>
      <w:r w:rsidRPr="009D32E2">
        <w:rPr>
          <w:rFonts w:cs="Times New Roman"/>
        </w:rPr>
        <w:t xml:space="preserve"> Гоночный комитет. Председатель гоночного комитета имеет статус Главного судьи Соревнования. </w:t>
      </w:r>
    </w:p>
    <w:p w14:paraId="3511C930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Правила </w:t>
      </w:r>
    </w:p>
    <w:p w14:paraId="065FF41B" w14:textId="50A020E1" w:rsidR="00E70A47" w:rsidRPr="00D86428" w:rsidRDefault="00367DD7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Соревнование проводится по правилам, как определено в правилах парусных гонок (ППГ-2</w:t>
      </w:r>
      <w:r w:rsidR="009D32E2">
        <w:rPr>
          <w:rFonts w:cs="Times New Roman"/>
        </w:rPr>
        <w:t>5</w:t>
      </w:r>
      <w:r w:rsidRPr="00D86428">
        <w:rPr>
          <w:rFonts w:cs="Times New Roman"/>
        </w:rPr>
        <w:t>).</w:t>
      </w:r>
    </w:p>
    <w:p w14:paraId="2A247618" w14:textId="77777777" w:rsidR="00E70A47" w:rsidRPr="00D86428" w:rsidRDefault="00367DD7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Действующая редакция ППС будет применяться с изменениями, изложенными в настоящем положении и в гоночной инструкции.</w:t>
      </w:r>
    </w:p>
    <w:p w14:paraId="693438BF" w14:textId="1C3869F3" w:rsidR="00E70A47" w:rsidRPr="005562CC" w:rsidRDefault="00367DD7" w:rsidP="005562CC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Соревнование проводится в соответствии с настоящим Положением и Гоночной инструкцией.</w:t>
      </w:r>
    </w:p>
    <w:p w14:paraId="1371D6EC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Реклама </w:t>
      </w:r>
    </w:p>
    <w:p w14:paraId="063CB8B9" w14:textId="77777777" w:rsidR="007039AE" w:rsidRDefault="007039AE" w:rsidP="007039AE">
      <w:pPr>
        <w:pStyle w:val="a"/>
        <w:numPr>
          <w:ilvl w:val="1"/>
          <w:numId w:val="4"/>
        </w:numPr>
        <w:rPr>
          <w:lang w:bidi="he-IL"/>
        </w:rPr>
      </w:pPr>
      <w:r w:rsidRPr="007439FE">
        <w:rPr>
          <w:lang w:bidi="he-IL"/>
        </w:rPr>
        <w:t>Участники обязаны нести рекламу, выбранную и предоставленную проводящими организациями.</w:t>
      </w:r>
    </w:p>
    <w:p w14:paraId="475A985D" w14:textId="1550B1D5" w:rsidR="007039AE" w:rsidRDefault="007039AE" w:rsidP="005562CC">
      <w:pPr>
        <w:pStyle w:val="a"/>
        <w:numPr>
          <w:ilvl w:val="1"/>
          <w:numId w:val="4"/>
        </w:numPr>
        <w:rPr>
          <w:lang w:bidi="he-IL"/>
        </w:rPr>
      </w:pPr>
      <w:r>
        <w:rPr>
          <w:lang w:bidi="he-IL"/>
        </w:rPr>
        <w:t xml:space="preserve">Проводящая организация имеет право предоставить участникам рекламу, которые участники должны носить в соответствии с требованиями Кодекса о рекламе World </w:t>
      </w:r>
      <w:proofErr w:type="spellStart"/>
      <w:r>
        <w:rPr>
          <w:lang w:bidi="he-IL"/>
        </w:rPr>
        <w:t>Sailing</w:t>
      </w:r>
      <w:proofErr w:type="spellEnd"/>
      <w:r>
        <w:rPr>
          <w:lang w:bidi="he-IL"/>
        </w:rPr>
        <w:t xml:space="preserve">. </w:t>
      </w:r>
    </w:p>
    <w:p w14:paraId="776E6517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Условия допуска </w:t>
      </w:r>
    </w:p>
    <w:p w14:paraId="61291C96" w14:textId="5CF654DE" w:rsidR="00E70A47" w:rsidRPr="00D86428" w:rsidRDefault="00367DD7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 xml:space="preserve">Соревнование проводится в классах яхт: </w:t>
      </w:r>
      <w:r w:rsidR="004048EF">
        <w:rPr>
          <w:rFonts w:cs="Times New Roman"/>
          <w:lang w:val="en-US"/>
        </w:rPr>
        <w:t>SLALOM</w:t>
      </w:r>
      <w:r w:rsidR="004048EF" w:rsidRPr="004048EF">
        <w:rPr>
          <w:rFonts w:cs="Times New Roman"/>
        </w:rPr>
        <w:t xml:space="preserve"> </w:t>
      </w:r>
      <w:r w:rsidR="004048EF">
        <w:rPr>
          <w:rFonts w:cs="Times New Roman"/>
        </w:rPr>
        <w:t xml:space="preserve">и </w:t>
      </w:r>
      <w:r w:rsidR="004048EF">
        <w:rPr>
          <w:rFonts w:cs="Times New Roman"/>
          <w:lang w:val="en-US"/>
        </w:rPr>
        <w:t>WING</w:t>
      </w:r>
      <w:r w:rsidR="004048EF" w:rsidRPr="004048EF">
        <w:rPr>
          <w:rFonts w:cs="Times New Roman"/>
        </w:rPr>
        <w:t xml:space="preserve"> </w:t>
      </w:r>
      <w:r w:rsidR="004048EF">
        <w:rPr>
          <w:rFonts w:cs="Times New Roman"/>
          <w:lang w:val="en-US"/>
        </w:rPr>
        <w:t>FOIL</w:t>
      </w:r>
      <w:r w:rsidR="004048EF">
        <w:rPr>
          <w:rFonts w:cs="Times New Roman"/>
        </w:rPr>
        <w:t>.</w:t>
      </w:r>
    </w:p>
    <w:p w14:paraId="70E052F5" w14:textId="0AD80145" w:rsidR="00B4233E" w:rsidRPr="004048EF" w:rsidRDefault="00367DD7" w:rsidP="00B4233E">
      <w:pPr>
        <w:pStyle w:val="a8"/>
        <w:numPr>
          <w:ilvl w:val="1"/>
          <w:numId w:val="5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</w:rPr>
        <w:t>Устанавливаются следующие ограничения по возрасту и спортивным разрядам:</w:t>
      </w:r>
    </w:p>
    <w:p w14:paraId="7BEC180E" w14:textId="54C89C9D" w:rsidR="00D86428" w:rsidRPr="00155C7C" w:rsidRDefault="00D86428" w:rsidP="00D86428">
      <w:pPr>
        <w:pStyle w:val="a"/>
        <w:numPr>
          <w:ilvl w:val="0"/>
          <w:numId w:val="0"/>
        </w:numPr>
        <w:ind w:left="379"/>
        <w:rPr>
          <w:lang w:bidi="he-I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3317"/>
        <w:gridCol w:w="2126"/>
        <w:gridCol w:w="2693"/>
      </w:tblGrid>
      <w:tr w:rsidR="00D86428" w:rsidRPr="007439FE" w14:paraId="78CF8E86" w14:textId="77777777" w:rsidTr="005A0917">
        <w:tc>
          <w:tcPr>
            <w:tcW w:w="2178" w:type="dxa"/>
          </w:tcPr>
          <w:p w14:paraId="2B63D2B7" w14:textId="77777777" w:rsidR="00D86428" w:rsidRPr="00C13689" w:rsidRDefault="00D86428" w:rsidP="005A0917">
            <w:pPr>
              <w:pStyle w:val="Default"/>
              <w:jc w:val="center"/>
              <w:rPr>
                <w:rFonts w:eastAsia="Times New Roman"/>
                <w:i/>
                <w:color w:val="auto"/>
                <w:szCs w:val="24"/>
              </w:rPr>
            </w:pPr>
            <w:r w:rsidRPr="00C13689">
              <w:rPr>
                <w:rFonts w:eastAsia="Times New Roman"/>
                <w:i/>
                <w:color w:val="auto"/>
                <w:szCs w:val="24"/>
              </w:rPr>
              <w:t>класс</w:t>
            </w:r>
          </w:p>
        </w:tc>
        <w:tc>
          <w:tcPr>
            <w:tcW w:w="3317" w:type="dxa"/>
          </w:tcPr>
          <w:p w14:paraId="2F977340" w14:textId="77777777" w:rsidR="00D86428" w:rsidRPr="007439FE" w:rsidRDefault="00D86428" w:rsidP="005A0917">
            <w:pPr>
              <w:pStyle w:val="Default"/>
              <w:jc w:val="center"/>
              <w:rPr>
                <w:rFonts w:eastAsia="Times New Roman"/>
                <w:i/>
                <w:color w:val="auto"/>
                <w:szCs w:val="24"/>
              </w:rPr>
            </w:pPr>
            <w:r w:rsidRPr="007439FE">
              <w:rPr>
                <w:rFonts w:eastAsia="Times New Roman"/>
                <w:i/>
                <w:color w:val="auto"/>
                <w:szCs w:val="24"/>
              </w:rPr>
              <w:t>возрастная группа</w:t>
            </w:r>
          </w:p>
        </w:tc>
        <w:tc>
          <w:tcPr>
            <w:tcW w:w="2126" w:type="dxa"/>
          </w:tcPr>
          <w:p w14:paraId="602D1DA3" w14:textId="77777777" w:rsidR="00D86428" w:rsidRPr="007439FE" w:rsidRDefault="00D86428" w:rsidP="005A0917">
            <w:pPr>
              <w:pStyle w:val="Default"/>
              <w:jc w:val="center"/>
              <w:rPr>
                <w:rFonts w:eastAsia="Times New Roman"/>
                <w:i/>
                <w:color w:val="auto"/>
                <w:szCs w:val="24"/>
              </w:rPr>
            </w:pPr>
            <w:r w:rsidRPr="007439FE">
              <w:rPr>
                <w:rFonts w:eastAsia="Times New Roman"/>
                <w:i/>
                <w:color w:val="auto"/>
                <w:szCs w:val="24"/>
              </w:rPr>
              <w:t>год рождения</w:t>
            </w:r>
          </w:p>
        </w:tc>
        <w:tc>
          <w:tcPr>
            <w:tcW w:w="2693" w:type="dxa"/>
          </w:tcPr>
          <w:p w14:paraId="3DD6E9AE" w14:textId="77777777" w:rsidR="00D86428" w:rsidRPr="007439FE" w:rsidRDefault="00D86428" w:rsidP="005A0917">
            <w:pPr>
              <w:pStyle w:val="Default"/>
              <w:jc w:val="center"/>
              <w:rPr>
                <w:rFonts w:eastAsia="Times New Roman"/>
                <w:i/>
                <w:color w:val="auto"/>
                <w:szCs w:val="24"/>
              </w:rPr>
            </w:pPr>
            <w:r w:rsidRPr="007439FE">
              <w:rPr>
                <w:rFonts w:eastAsia="Times New Roman"/>
                <w:i/>
                <w:color w:val="auto"/>
                <w:szCs w:val="24"/>
              </w:rPr>
              <w:t>спортивный разряд (для рулевых) не ниже</w:t>
            </w:r>
          </w:p>
        </w:tc>
      </w:tr>
      <w:tr w:rsidR="00D86428" w:rsidRPr="007439FE" w14:paraId="7AB790B3" w14:textId="77777777" w:rsidTr="005A0917">
        <w:tc>
          <w:tcPr>
            <w:tcW w:w="2178" w:type="dxa"/>
          </w:tcPr>
          <w:p w14:paraId="0F738C97" w14:textId="3E1499AC" w:rsidR="00D86428" w:rsidRPr="004048EF" w:rsidRDefault="004048EF" w:rsidP="005A0917">
            <w:pPr>
              <w:pStyle w:val="Default"/>
              <w:jc w:val="center"/>
              <w:rPr>
                <w:rStyle w:val="FontStyle11"/>
                <w:sz w:val="24"/>
                <w:szCs w:val="24"/>
                <w:lang w:val="en-US"/>
              </w:rPr>
            </w:pPr>
            <w:r>
              <w:rPr>
                <w:rStyle w:val="FontStyle11"/>
                <w:sz w:val="24"/>
                <w:szCs w:val="24"/>
                <w:lang w:val="en-US"/>
              </w:rPr>
              <w:t>SLALOM</w:t>
            </w:r>
          </w:p>
        </w:tc>
        <w:tc>
          <w:tcPr>
            <w:tcW w:w="3317" w:type="dxa"/>
          </w:tcPr>
          <w:p w14:paraId="5EE53068" w14:textId="77777777" w:rsidR="00D86428" w:rsidRDefault="00D86428" w:rsidP="005A0917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мужчины, женщины</w:t>
            </w:r>
          </w:p>
          <w:p w14:paraId="197EDE6D" w14:textId="77777777" w:rsidR="00D86428" w:rsidRPr="007439FE" w:rsidRDefault="00D86428" w:rsidP="005A0917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юниоры, юниорки </w:t>
            </w:r>
          </w:p>
        </w:tc>
        <w:tc>
          <w:tcPr>
            <w:tcW w:w="2126" w:type="dxa"/>
          </w:tcPr>
          <w:p w14:paraId="3327AA81" w14:textId="6936611B" w:rsidR="00D86428" w:rsidRDefault="00D86428" w:rsidP="005A0917">
            <w:pPr>
              <w:pStyle w:val="Default"/>
              <w:tabs>
                <w:tab w:val="left" w:pos="477"/>
              </w:tabs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не моложе 2012</w:t>
            </w:r>
          </w:p>
          <w:p w14:paraId="13C4E577" w14:textId="31DA32C7" w:rsidR="00D86428" w:rsidRPr="00241B03" w:rsidRDefault="00241B03" w:rsidP="00241B03">
            <w:pPr>
              <w:pStyle w:val="Default"/>
              <w:tabs>
                <w:tab w:val="left" w:pos="477"/>
              </w:tabs>
              <w:jc w:val="center"/>
              <w:rPr>
                <w:rFonts w:eastAsia="Times New Roman"/>
                <w:color w:val="auto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zCs w:val="24"/>
              </w:rPr>
              <w:t>2014-20</w:t>
            </w:r>
            <w:r>
              <w:rPr>
                <w:rFonts w:eastAsia="Times New Roman"/>
                <w:color w:val="auto"/>
                <w:szCs w:val="24"/>
                <w:lang w:val="en-US"/>
              </w:rPr>
              <w:t>08</w:t>
            </w:r>
          </w:p>
        </w:tc>
        <w:tc>
          <w:tcPr>
            <w:tcW w:w="2693" w:type="dxa"/>
          </w:tcPr>
          <w:p w14:paraId="03A3CE77" w14:textId="6C642A82" w:rsidR="00D86428" w:rsidRPr="001C4FB6" w:rsidRDefault="001C4FB6" w:rsidP="005A0917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б/р</w:t>
            </w:r>
          </w:p>
          <w:p w14:paraId="3E34629A" w14:textId="380FB080" w:rsidR="00D86428" w:rsidRPr="001C4FB6" w:rsidRDefault="001C4FB6" w:rsidP="005A0917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б/р</w:t>
            </w:r>
          </w:p>
        </w:tc>
      </w:tr>
      <w:tr w:rsidR="004048EF" w:rsidRPr="007439FE" w14:paraId="02EB1F7E" w14:textId="77777777" w:rsidTr="005A0917">
        <w:tc>
          <w:tcPr>
            <w:tcW w:w="2178" w:type="dxa"/>
          </w:tcPr>
          <w:p w14:paraId="176FFB7E" w14:textId="7A9A31CF" w:rsidR="004048EF" w:rsidRPr="004048EF" w:rsidRDefault="004048EF" w:rsidP="005A0917">
            <w:pPr>
              <w:pStyle w:val="Default"/>
              <w:jc w:val="center"/>
              <w:rPr>
                <w:rStyle w:val="FontStyle11"/>
                <w:sz w:val="24"/>
                <w:szCs w:val="24"/>
                <w:lang w:val="en-US"/>
              </w:rPr>
            </w:pPr>
            <w:r>
              <w:rPr>
                <w:rStyle w:val="FontStyle11"/>
                <w:sz w:val="24"/>
                <w:szCs w:val="24"/>
                <w:lang w:val="en-US"/>
              </w:rPr>
              <w:t>WING FOIL</w:t>
            </w:r>
          </w:p>
        </w:tc>
        <w:tc>
          <w:tcPr>
            <w:tcW w:w="3317" w:type="dxa"/>
          </w:tcPr>
          <w:p w14:paraId="019A3EF0" w14:textId="77777777" w:rsidR="004048EF" w:rsidRDefault="004048EF" w:rsidP="004048EF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мужчины, женщины</w:t>
            </w:r>
          </w:p>
          <w:p w14:paraId="3E0FBDCE" w14:textId="156D3D67" w:rsidR="004048EF" w:rsidRDefault="004048EF" w:rsidP="004048EF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юниоры, юниорки</w:t>
            </w:r>
          </w:p>
        </w:tc>
        <w:tc>
          <w:tcPr>
            <w:tcW w:w="2126" w:type="dxa"/>
          </w:tcPr>
          <w:p w14:paraId="6D54F26E" w14:textId="77777777" w:rsidR="004048EF" w:rsidRDefault="004048EF" w:rsidP="004048EF">
            <w:pPr>
              <w:pStyle w:val="Default"/>
              <w:tabs>
                <w:tab w:val="left" w:pos="477"/>
              </w:tabs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не моложе 2012</w:t>
            </w:r>
          </w:p>
          <w:p w14:paraId="7CF1680A" w14:textId="6EE55FA4" w:rsidR="004048EF" w:rsidRDefault="004048EF" w:rsidP="004048EF">
            <w:pPr>
              <w:pStyle w:val="Default"/>
              <w:tabs>
                <w:tab w:val="left" w:pos="477"/>
              </w:tabs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2014-20</w:t>
            </w:r>
            <w:r>
              <w:rPr>
                <w:rFonts w:eastAsia="Times New Roman"/>
                <w:color w:val="auto"/>
                <w:szCs w:val="24"/>
                <w:lang w:val="en-US"/>
              </w:rPr>
              <w:t>08</w:t>
            </w:r>
          </w:p>
        </w:tc>
        <w:tc>
          <w:tcPr>
            <w:tcW w:w="2693" w:type="dxa"/>
          </w:tcPr>
          <w:p w14:paraId="6D97B5A5" w14:textId="77777777" w:rsidR="004048EF" w:rsidRPr="001C4FB6" w:rsidRDefault="004048EF" w:rsidP="004048EF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б/р</w:t>
            </w:r>
          </w:p>
          <w:p w14:paraId="54315087" w14:textId="70205F1E" w:rsidR="004048EF" w:rsidRDefault="004048EF" w:rsidP="004048EF">
            <w:pPr>
              <w:pStyle w:val="Default"/>
              <w:jc w:val="center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б/р</w:t>
            </w:r>
          </w:p>
        </w:tc>
      </w:tr>
    </w:tbl>
    <w:p w14:paraId="3D3EF8F5" w14:textId="77777777" w:rsidR="00D86428" w:rsidRDefault="00D86428" w:rsidP="00D86428">
      <w:pPr>
        <w:pStyle w:val="a8"/>
        <w:ind w:left="502" w:right="4"/>
        <w:jc w:val="both"/>
        <w:rPr>
          <w:rFonts w:cs="Times New Roman"/>
        </w:rPr>
      </w:pPr>
    </w:p>
    <w:p w14:paraId="0C43EF5C" w14:textId="1ADABF22" w:rsidR="00E70A47" w:rsidRPr="00D86428" w:rsidRDefault="00241B03" w:rsidP="00241B03">
      <w:pPr>
        <w:pStyle w:val="a8"/>
        <w:jc w:val="both"/>
        <w:rPr>
          <w:rFonts w:cs="Times New Roman"/>
        </w:rPr>
      </w:pPr>
      <w:r w:rsidRPr="00241B03">
        <w:rPr>
          <w:rFonts w:cs="Times New Roman"/>
        </w:rPr>
        <w:t xml:space="preserve">        </w:t>
      </w:r>
      <w:r w:rsidR="00367DD7" w:rsidRPr="00D86428">
        <w:rPr>
          <w:rFonts w:cs="Times New Roman"/>
        </w:rPr>
        <w:t>Члены экипажа (кроме рулевых) допускаются с разрядом на один ниже указанного.</w:t>
      </w:r>
    </w:p>
    <w:p w14:paraId="7F2D77A0" w14:textId="77777777" w:rsidR="00E70A47" w:rsidRPr="00D86428" w:rsidRDefault="00367DD7">
      <w:pPr>
        <w:pStyle w:val="a8"/>
        <w:numPr>
          <w:ilvl w:val="1"/>
          <w:numId w:val="7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К участию в Соревновании допускаются:</w:t>
      </w:r>
    </w:p>
    <w:p w14:paraId="0E532585" w14:textId="77777777" w:rsidR="00E70A47" w:rsidRPr="00D86428" w:rsidRDefault="00367DD7">
      <w:pPr>
        <w:pStyle w:val="a9"/>
        <w:numPr>
          <w:ilvl w:val="0"/>
          <w:numId w:val="9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>граждане РФ 18 лет и старше;</w:t>
      </w:r>
    </w:p>
    <w:p w14:paraId="26D3247A" w14:textId="77777777" w:rsidR="00E70A47" w:rsidRPr="00D86428" w:rsidRDefault="00367DD7">
      <w:pPr>
        <w:pStyle w:val="a9"/>
        <w:numPr>
          <w:ilvl w:val="0"/>
          <w:numId w:val="9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>граждане РФ – юноши и девушки, моложе 18 лет;</w:t>
      </w:r>
    </w:p>
    <w:p w14:paraId="0D2B28E7" w14:textId="77777777" w:rsidR="00E70A47" w:rsidRPr="00D86428" w:rsidRDefault="00367DD7">
      <w:pPr>
        <w:ind w:left="494"/>
        <w:rPr>
          <w:rFonts w:cs="Times New Roman"/>
        </w:rPr>
      </w:pPr>
      <w:bookmarkStart w:id="0" w:name="_Hlk102402"/>
      <w:r w:rsidRPr="00D86428">
        <w:rPr>
          <w:rFonts w:cs="Times New Roman"/>
        </w:rPr>
        <w:t>Иностранные спортсмены могут принять участие в соревновании по приглашению Проводящей организации.</w:t>
      </w:r>
      <w:bookmarkEnd w:id="0"/>
    </w:p>
    <w:p w14:paraId="4BCCCB75" w14:textId="77777777" w:rsidR="00E70A47" w:rsidRPr="00D86428" w:rsidRDefault="00367DD7">
      <w:pPr>
        <w:pStyle w:val="a8"/>
        <w:numPr>
          <w:ilvl w:val="1"/>
          <w:numId w:val="10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Все участники Соревнования должны иметь медицинский допуск на данное Соревнование.</w:t>
      </w:r>
    </w:p>
    <w:p w14:paraId="3061DA3D" w14:textId="0B05EAAF" w:rsidR="008E5508" w:rsidRPr="005562CC" w:rsidRDefault="00367DD7" w:rsidP="005562CC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Все спортсмены должны иметь действующий полис страхования жизни и здоровья от несчастного случая на соревнованиях. На каждую яхту/снаряд рекомендуется иметь действующий полис страхования гражданской ответственности судна или рулевого за вред, причиненный третьим лицам. Страхование яхт производит их владелец.</w:t>
      </w:r>
    </w:p>
    <w:p w14:paraId="177E566C" w14:textId="31F90CD6" w:rsidR="008E5508" w:rsidRPr="00700015" w:rsidRDefault="008E5508" w:rsidP="008E5508">
      <w:pPr>
        <w:pStyle w:val="Default"/>
        <w:numPr>
          <w:ilvl w:val="0"/>
          <w:numId w:val="5"/>
        </w:numPr>
        <w:jc w:val="both"/>
        <w:rPr>
          <w:b/>
          <w:bCs/>
          <w:szCs w:val="24"/>
        </w:rPr>
      </w:pPr>
      <w:r w:rsidRPr="004B10B2">
        <w:rPr>
          <w:b/>
          <w:szCs w:val="24"/>
        </w:rPr>
        <w:t>Взносы</w:t>
      </w:r>
    </w:p>
    <w:p w14:paraId="64C6395C" w14:textId="77777777" w:rsidR="008E5508" w:rsidRPr="00700015" w:rsidRDefault="008E5508" w:rsidP="008E5508">
      <w:pPr>
        <w:pStyle w:val="a"/>
        <w:numPr>
          <w:ilvl w:val="1"/>
          <w:numId w:val="5"/>
        </w:numPr>
        <w:ind w:left="360" w:hanging="218"/>
        <w:rPr>
          <w:lang w:bidi="he-IL"/>
        </w:rPr>
      </w:pPr>
      <w:r w:rsidRPr="00700015">
        <w:rPr>
          <w:lang w:bidi="he-IL"/>
        </w:rPr>
        <w:t>Стартовые (заявочные) взносы должны быть уплачены наличными при регистрации.</w:t>
      </w:r>
    </w:p>
    <w:p w14:paraId="52AF21DD" w14:textId="0B116C30" w:rsidR="008E5508" w:rsidRPr="005562CC" w:rsidRDefault="008E5508" w:rsidP="005562CC">
      <w:pPr>
        <w:pStyle w:val="a"/>
        <w:numPr>
          <w:ilvl w:val="1"/>
          <w:numId w:val="5"/>
        </w:numPr>
        <w:ind w:left="360" w:hanging="218"/>
        <w:rPr>
          <w:lang w:bidi="he-IL"/>
        </w:rPr>
      </w:pPr>
      <w:r w:rsidRPr="00700015">
        <w:rPr>
          <w:lang w:bidi="he-IL"/>
        </w:rPr>
        <w:t>Стартовый (заявочный) взнос за каждого спортсмена составляет</w:t>
      </w:r>
      <w:r w:rsidR="005562CC">
        <w:rPr>
          <w:lang w:bidi="he-IL"/>
        </w:rPr>
        <w:t xml:space="preserve"> 5000 рублей.</w:t>
      </w:r>
    </w:p>
    <w:p w14:paraId="225CDE83" w14:textId="1E07EC4C" w:rsidR="00E70A47" w:rsidRPr="005562CC" w:rsidRDefault="008E5508" w:rsidP="005562CC">
      <w:pPr>
        <w:pStyle w:val="a"/>
        <w:numPr>
          <w:ilvl w:val="1"/>
          <w:numId w:val="5"/>
        </w:numPr>
        <w:ind w:left="360" w:hanging="218"/>
        <w:rPr>
          <w:lang w:bidi="he-IL"/>
        </w:rPr>
      </w:pPr>
      <w:r w:rsidRPr="00700015">
        <w:rPr>
          <w:lang w:bidi="he-IL"/>
        </w:rPr>
        <w:t>При отказе спортсмена от участия в соревновании стартовый (заявочный) взнос не возвращается.</w:t>
      </w:r>
    </w:p>
    <w:p w14:paraId="5FD11CDB" w14:textId="32E83A5F" w:rsidR="00E70A47" w:rsidRPr="00D86428" w:rsidRDefault="00367DD7" w:rsidP="008E5508">
      <w:pPr>
        <w:pStyle w:val="a8"/>
        <w:numPr>
          <w:ilvl w:val="0"/>
          <w:numId w:val="5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Регистрация</w:t>
      </w:r>
    </w:p>
    <w:p w14:paraId="744CF285" w14:textId="1F1CDF91" w:rsidR="00E70A47" w:rsidRPr="00D86428" w:rsidRDefault="00367DD7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lastRenderedPageBreak/>
        <w:t xml:space="preserve">Спортсмены должны зарегистрироваться в офисе регаты </w:t>
      </w:r>
      <w:r w:rsidR="007039AE">
        <w:rPr>
          <w:rFonts w:cs="Times New Roman"/>
        </w:rPr>
        <w:t>01.05.2026 с</w:t>
      </w:r>
      <w:r w:rsidRPr="00D86428">
        <w:rPr>
          <w:rFonts w:cs="Times New Roman"/>
        </w:rPr>
        <w:t xml:space="preserve"> 1</w:t>
      </w:r>
      <w:r w:rsidR="007039AE">
        <w:rPr>
          <w:rFonts w:cs="Times New Roman"/>
        </w:rPr>
        <w:t>2</w:t>
      </w:r>
      <w:r w:rsidR="001C4FB6">
        <w:rPr>
          <w:rFonts w:cs="Times New Roman"/>
        </w:rPr>
        <w:t>:00</w:t>
      </w:r>
      <w:r w:rsidRPr="00D86428">
        <w:rPr>
          <w:rFonts w:cs="Times New Roman"/>
        </w:rPr>
        <w:t xml:space="preserve"> </w:t>
      </w:r>
      <w:r w:rsidR="007039AE">
        <w:rPr>
          <w:rFonts w:cs="Times New Roman"/>
        </w:rPr>
        <w:t>до 20</w:t>
      </w:r>
      <w:r w:rsidR="007039AE" w:rsidRPr="007039AE">
        <w:rPr>
          <w:rFonts w:cs="Times New Roman"/>
        </w:rPr>
        <w:t>:</w:t>
      </w:r>
      <w:r w:rsidR="007039AE">
        <w:rPr>
          <w:rFonts w:cs="Times New Roman"/>
        </w:rPr>
        <w:t>00</w:t>
      </w:r>
      <w:r w:rsidRPr="00D86428">
        <w:rPr>
          <w:rFonts w:cs="Times New Roman"/>
        </w:rPr>
        <w:t>.</w:t>
      </w:r>
    </w:p>
    <w:p w14:paraId="4700C6E9" w14:textId="77777777" w:rsidR="00E70A47" w:rsidRPr="00D86428" w:rsidRDefault="00367DD7">
      <w:pPr>
        <w:pStyle w:val="a8"/>
        <w:numPr>
          <w:ilvl w:val="1"/>
          <w:numId w:val="5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Во время регистрации должны быть представлены оригиналы следующих документов:</w:t>
      </w:r>
    </w:p>
    <w:p w14:paraId="03DBB662" w14:textId="47C82DE4" w:rsidR="00E70A47" w:rsidRPr="00D86428" w:rsidRDefault="00367DD7">
      <w:pPr>
        <w:numPr>
          <w:ilvl w:val="1"/>
          <w:numId w:val="13"/>
        </w:numPr>
        <w:jc w:val="both"/>
        <w:rPr>
          <w:rFonts w:cs="Times New Roman"/>
        </w:rPr>
      </w:pPr>
      <w:r w:rsidRPr="00D86428">
        <w:rPr>
          <w:rFonts w:cs="Times New Roman"/>
        </w:rPr>
        <w:t>заявка;</w:t>
      </w:r>
    </w:p>
    <w:p w14:paraId="1EF089FF" w14:textId="77777777" w:rsidR="00E70A47" w:rsidRPr="00D86428" w:rsidRDefault="00367DD7">
      <w:pPr>
        <w:numPr>
          <w:ilvl w:val="1"/>
          <w:numId w:val="13"/>
        </w:numPr>
        <w:jc w:val="both"/>
        <w:rPr>
          <w:rFonts w:cs="Times New Roman"/>
        </w:rPr>
      </w:pPr>
      <w:r w:rsidRPr="00D86428">
        <w:rPr>
          <w:rFonts w:cs="Times New Roman"/>
        </w:rPr>
        <w:t>паспорт (свидетельство о рождении);</w:t>
      </w:r>
    </w:p>
    <w:p w14:paraId="249CE291" w14:textId="17C1E762" w:rsidR="00E70A47" w:rsidRPr="005562CC" w:rsidRDefault="00367DD7" w:rsidP="005562CC">
      <w:pPr>
        <w:numPr>
          <w:ilvl w:val="1"/>
          <w:numId w:val="13"/>
        </w:numPr>
        <w:jc w:val="both"/>
        <w:rPr>
          <w:rFonts w:cs="Times New Roman"/>
        </w:rPr>
      </w:pPr>
      <w:r w:rsidRPr="00D86428">
        <w:rPr>
          <w:rFonts w:cs="Times New Roman"/>
        </w:rPr>
        <w:t>согласие на обработку персональных данных, подписанное одним из родителей / законных представителей несовершеннолетнего спортсмена или лично подписанное совершеннолетним спортсменом</w:t>
      </w:r>
      <w:r w:rsidR="005562CC">
        <w:rPr>
          <w:rFonts w:cs="Times New Roman"/>
        </w:rPr>
        <w:t>.</w:t>
      </w:r>
    </w:p>
    <w:p w14:paraId="1F336A43" w14:textId="36669BA8" w:rsidR="007039AE" w:rsidRPr="009A53DD" w:rsidRDefault="007039AE" w:rsidP="007039AE">
      <w:pPr>
        <w:pStyle w:val="Default"/>
        <w:numPr>
          <w:ilvl w:val="0"/>
          <w:numId w:val="5"/>
        </w:numPr>
        <w:jc w:val="both"/>
        <w:rPr>
          <w:b/>
          <w:bCs/>
          <w:szCs w:val="24"/>
        </w:rPr>
      </w:pPr>
      <w:r>
        <w:rPr>
          <w:b/>
          <w:bCs/>
          <w:szCs w:val="24"/>
        </w:rPr>
        <w:t>Расписание</w:t>
      </w:r>
      <w:r w:rsidRPr="009A53DD">
        <w:rPr>
          <w:b/>
          <w:bCs/>
          <w:szCs w:val="24"/>
        </w:rPr>
        <w:t xml:space="preserve"> соревнования </w:t>
      </w:r>
    </w:p>
    <w:p w14:paraId="12805E17" w14:textId="77777777" w:rsidR="007039AE" w:rsidRPr="0099100C" w:rsidRDefault="007039AE" w:rsidP="007039AE">
      <w:pPr>
        <w:pStyle w:val="a"/>
        <w:numPr>
          <w:ilvl w:val="1"/>
          <w:numId w:val="5"/>
        </w:numPr>
        <w:ind w:left="360" w:hanging="218"/>
      </w:pPr>
      <w:r w:rsidRPr="0099100C">
        <w:t>0</w:t>
      </w:r>
      <w:r>
        <w:t>1</w:t>
      </w:r>
      <w:r w:rsidRPr="0099100C">
        <w:t xml:space="preserve"> </w:t>
      </w:r>
      <w:r>
        <w:t>ма</w:t>
      </w:r>
      <w:r w:rsidRPr="0099100C">
        <w:t>я 202</w:t>
      </w:r>
      <w:r>
        <w:t>6</w:t>
      </w:r>
      <w:r w:rsidRPr="0099100C">
        <w:t xml:space="preserve"> года: </w:t>
      </w:r>
    </w:p>
    <w:p w14:paraId="61A65259" w14:textId="77777777" w:rsidR="007039AE" w:rsidRPr="0099100C" w:rsidRDefault="007039AE" w:rsidP="007039AE">
      <w:pPr>
        <w:pStyle w:val="Default"/>
        <w:ind w:left="360" w:firstLine="360"/>
        <w:jc w:val="both"/>
        <w:rPr>
          <w:szCs w:val="24"/>
        </w:rPr>
      </w:pPr>
      <w:r w:rsidRPr="0099100C">
        <w:rPr>
          <w:bCs/>
          <w:szCs w:val="24"/>
        </w:rPr>
        <w:t xml:space="preserve">12.00 - 20.00 – </w:t>
      </w:r>
      <w:r w:rsidRPr="0099100C">
        <w:rPr>
          <w:szCs w:val="24"/>
        </w:rPr>
        <w:t>регистрация участников</w:t>
      </w:r>
    </w:p>
    <w:p w14:paraId="44B210CD" w14:textId="77777777" w:rsidR="007039AE" w:rsidRPr="0099100C" w:rsidRDefault="007039AE" w:rsidP="007039AE">
      <w:pPr>
        <w:pStyle w:val="Default"/>
        <w:ind w:left="720"/>
        <w:jc w:val="both"/>
        <w:rPr>
          <w:szCs w:val="24"/>
        </w:rPr>
      </w:pPr>
      <w:r w:rsidRPr="0099100C">
        <w:rPr>
          <w:szCs w:val="24"/>
        </w:rPr>
        <w:t xml:space="preserve">15.00 старт для тренировочной гонки </w:t>
      </w:r>
    </w:p>
    <w:p w14:paraId="7E3B5499" w14:textId="77777777" w:rsidR="007039AE" w:rsidRPr="0099100C" w:rsidRDefault="007039AE" w:rsidP="007039AE">
      <w:pPr>
        <w:pStyle w:val="Default"/>
        <w:ind w:left="360"/>
        <w:jc w:val="both"/>
        <w:rPr>
          <w:rFonts w:ascii="Lucida Grande" w:hAnsi="Symbol"/>
          <w:szCs w:val="24"/>
        </w:rPr>
      </w:pPr>
      <w:r w:rsidRPr="0099100C">
        <w:rPr>
          <w:szCs w:val="24"/>
        </w:rPr>
        <w:t>0</w:t>
      </w:r>
      <w:r>
        <w:rPr>
          <w:szCs w:val="24"/>
        </w:rPr>
        <w:t>2</w:t>
      </w:r>
      <w:r w:rsidRPr="0099100C">
        <w:rPr>
          <w:szCs w:val="24"/>
        </w:rPr>
        <w:t xml:space="preserve"> </w:t>
      </w:r>
      <w:r>
        <w:rPr>
          <w:szCs w:val="24"/>
        </w:rPr>
        <w:t>мая 2026</w:t>
      </w:r>
      <w:r w:rsidRPr="0099100C">
        <w:rPr>
          <w:szCs w:val="24"/>
        </w:rPr>
        <w:t xml:space="preserve"> года:</w:t>
      </w:r>
    </w:p>
    <w:p w14:paraId="45296067" w14:textId="77777777" w:rsidR="007039AE" w:rsidRPr="0099100C" w:rsidRDefault="007039AE" w:rsidP="007039AE">
      <w:pPr>
        <w:pStyle w:val="Default"/>
        <w:ind w:left="720"/>
        <w:jc w:val="both"/>
        <w:rPr>
          <w:szCs w:val="24"/>
        </w:rPr>
      </w:pPr>
      <w:r w:rsidRPr="0099100C">
        <w:rPr>
          <w:szCs w:val="24"/>
        </w:rPr>
        <w:t xml:space="preserve">11.00 </w:t>
      </w:r>
      <w:r w:rsidRPr="0099100C">
        <w:rPr>
          <w:szCs w:val="24"/>
          <w:lang w:bidi="he-IL"/>
        </w:rPr>
        <w:t>–</w:t>
      </w:r>
      <w:r w:rsidRPr="0099100C">
        <w:rPr>
          <w:szCs w:val="24"/>
        </w:rPr>
        <w:t xml:space="preserve"> церемония открытия соревнования </w:t>
      </w:r>
    </w:p>
    <w:p w14:paraId="5F641BC5" w14:textId="77777777" w:rsidR="007039AE" w:rsidRPr="0099100C" w:rsidRDefault="007039AE" w:rsidP="007039AE">
      <w:pPr>
        <w:pStyle w:val="Default"/>
        <w:ind w:left="720"/>
        <w:jc w:val="both"/>
        <w:rPr>
          <w:szCs w:val="24"/>
          <w:lang w:bidi="he-IL"/>
        </w:rPr>
      </w:pPr>
      <w:r w:rsidRPr="0099100C">
        <w:rPr>
          <w:szCs w:val="24"/>
          <w:lang w:bidi="he-IL"/>
        </w:rPr>
        <w:t>13:00 – старт первой гонки гоночного дня</w:t>
      </w:r>
    </w:p>
    <w:p w14:paraId="1E8A31EE" w14:textId="77777777" w:rsidR="007039AE" w:rsidRPr="0099100C" w:rsidRDefault="007039AE" w:rsidP="007039AE">
      <w:pPr>
        <w:pStyle w:val="Default"/>
        <w:ind w:left="360"/>
        <w:jc w:val="both"/>
        <w:rPr>
          <w:rFonts w:ascii="Lucida Grande" w:hAnsi="Symbol"/>
          <w:szCs w:val="24"/>
        </w:rPr>
      </w:pPr>
      <w:r w:rsidRPr="0099100C">
        <w:rPr>
          <w:szCs w:val="24"/>
        </w:rPr>
        <w:t>0</w:t>
      </w:r>
      <w:r>
        <w:rPr>
          <w:szCs w:val="24"/>
        </w:rPr>
        <w:t>3</w:t>
      </w:r>
      <w:r w:rsidRPr="0099100C">
        <w:rPr>
          <w:szCs w:val="24"/>
        </w:rPr>
        <w:t>-</w:t>
      </w:r>
      <w:r>
        <w:rPr>
          <w:szCs w:val="24"/>
        </w:rPr>
        <w:t>07</w:t>
      </w:r>
      <w:r w:rsidRPr="0099100C">
        <w:rPr>
          <w:szCs w:val="24"/>
        </w:rPr>
        <w:t xml:space="preserve"> </w:t>
      </w:r>
      <w:r>
        <w:rPr>
          <w:szCs w:val="24"/>
        </w:rPr>
        <w:t>мая 2026</w:t>
      </w:r>
      <w:r w:rsidRPr="0099100C">
        <w:rPr>
          <w:szCs w:val="24"/>
        </w:rPr>
        <w:t xml:space="preserve"> года:</w:t>
      </w:r>
    </w:p>
    <w:p w14:paraId="36AA3760" w14:textId="77777777" w:rsidR="007039AE" w:rsidRPr="0099100C" w:rsidRDefault="007039AE" w:rsidP="007039AE">
      <w:pPr>
        <w:pStyle w:val="Default"/>
        <w:ind w:left="720"/>
        <w:jc w:val="both"/>
        <w:rPr>
          <w:szCs w:val="24"/>
        </w:rPr>
      </w:pPr>
      <w:r w:rsidRPr="0099100C">
        <w:rPr>
          <w:szCs w:val="24"/>
        </w:rPr>
        <w:t xml:space="preserve">10.00 </w:t>
      </w:r>
      <w:r w:rsidRPr="0099100C">
        <w:rPr>
          <w:szCs w:val="24"/>
          <w:lang w:bidi="he-IL"/>
        </w:rPr>
        <w:t>–</w:t>
      </w:r>
      <w:r w:rsidRPr="0099100C">
        <w:rPr>
          <w:szCs w:val="24"/>
        </w:rPr>
        <w:t xml:space="preserve"> собрание участников, </w:t>
      </w:r>
    </w:p>
    <w:p w14:paraId="3B1B3564" w14:textId="77777777" w:rsidR="007039AE" w:rsidRPr="0099100C" w:rsidRDefault="007039AE" w:rsidP="007039AE">
      <w:pPr>
        <w:pStyle w:val="Default"/>
        <w:ind w:left="720"/>
        <w:jc w:val="both"/>
        <w:rPr>
          <w:szCs w:val="24"/>
          <w:lang w:bidi="he-IL"/>
        </w:rPr>
      </w:pPr>
      <w:r w:rsidRPr="0099100C">
        <w:rPr>
          <w:szCs w:val="24"/>
          <w:lang w:bidi="he-IL"/>
        </w:rPr>
        <w:t>11:10 – старт первой гонки гоночного дня</w:t>
      </w:r>
    </w:p>
    <w:p w14:paraId="1DDC1D2A" w14:textId="77777777" w:rsidR="007039AE" w:rsidRPr="0099100C" w:rsidRDefault="007039AE" w:rsidP="007039AE">
      <w:pPr>
        <w:pStyle w:val="Default"/>
        <w:ind w:left="360"/>
        <w:jc w:val="both"/>
        <w:rPr>
          <w:rFonts w:ascii="Lucida Grande" w:hAnsi="Symbol"/>
          <w:szCs w:val="24"/>
        </w:rPr>
      </w:pPr>
      <w:r>
        <w:rPr>
          <w:szCs w:val="24"/>
        </w:rPr>
        <w:t>08</w:t>
      </w:r>
      <w:r w:rsidRPr="0099100C">
        <w:rPr>
          <w:szCs w:val="24"/>
        </w:rPr>
        <w:t xml:space="preserve"> ма</w:t>
      </w:r>
      <w:r>
        <w:rPr>
          <w:szCs w:val="24"/>
        </w:rPr>
        <w:t>я 2026</w:t>
      </w:r>
      <w:r w:rsidRPr="0099100C">
        <w:rPr>
          <w:szCs w:val="24"/>
        </w:rPr>
        <w:t xml:space="preserve"> года:</w:t>
      </w:r>
    </w:p>
    <w:p w14:paraId="205793F3" w14:textId="77777777" w:rsidR="007039AE" w:rsidRPr="0099100C" w:rsidRDefault="007039AE" w:rsidP="007039AE">
      <w:pPr>
        <w:pStyle w:val="Default"/>
        <w:ind w:left="720"/>
        <w:jc w:val="both"/>
        <w:rPr>
          <w:szCs w:val="24"/>
        </w:rPr>
      </w:pPr>
      <w:r w:rsidRPr="0099100C">
        <w:rPr>
          <w:szCs w:val="24"/>
        </w:rPr>
        <w:t xml:space="preserve">10.00 - собрание участников </w:t>
      </w:r>
    </w:p>
    <w:p w14:paraId="5AD393E3" w14:textId="77777777" w:rsidR="007039AE" w:rsidRPr="0099100C" w:rsidRDefault="007039AE" w:rsidP="007039AE">
      <w:pPr>
        <w:pStyle w:val="Default"/>
        <w:ind w:left="720"/>
        <w:jc w:val="both"/>
        <w:rPr>
          <w:szCs w:val="24"/>
          <w:lang w:bidi="he-IL"/>
        </w:rPr>
      </w:pPr>
      <w:r w:rsidRPr="0099100C">
        <w:rPr>
          <w:szCs w:val="24"/>
          <w:lang w:bidi="he-IL"/>
        </w:rPr>
        <w:t>11:10 – старт первой гонки гоночного дня</w:t>
      </w:r>
    </w:p>
    <w:p w14:paraId="01DD57AA" w14:textId="77777777" w:rsidR="007039AE" w:rsidRPr="0099100C" w:rsidRDefault="007039AE" w:rsidP="007039AE">
      <w:pPr>
        <w:pStyle w:val="Default"/>
        <w:numPr>
          <w:ilvl w:val="1"/>
          <w:numId w:val="26"/>
        </w:numPr>
        <w:jc w:val="both"/>
        <w:rPr>
          <w:szCs w:val="24"/>
        </w:rPr>
      </w:pPr>
      <w:r w:rsidRPr="0099100C">
        <w:rPr>
          <w:szCs w:val="24"/>
        </w:rPr>
        <w:t xml:space="preserve">– награждение победителей, церемония закрытия соревнования </w:t>
      </w:r>
    </w:p>
    <w:p w14:paraId="2378D353" w14:textId="4C2E4FF0" w:rsidR="007039AE" w:rsidRPr="007439FE" w:rsidRDefault="007039AE" w:rsidP="007039AE">
      <w:pPr>
        <w:pStyle w:val="Default"/>
        <w:numPr>
          <w:ilvl w:val="0"/>
          <w:numId w:val="27"/>
        </w:numPr>
        <w:jc w:val="both"/>
        <w:rPr>
          <w:szCs w:val="24"/>
        </w:rPr>
      </w:pPr>
      <w:r w:rsidRPr="0099100C">
        <w:rPr>
          <w:szCs w:val="24"/>
        </w:rPr>
        <w:t>мая 202</w:t>
      </w:r>
      <w:r>
        <w:rPr>
          <w:szCs w:val="24"/>
        </w:rPr>
        <w:t>6</w:t>
      </w:r>
      <w:r w:rsidRPr="0099100C">
        <w:rPr>
          <w:szCs w:val="24"/>
        </w:rPr>
        <w:t xml:space="preserve"> года</w:t>
      </w:r>
      <w:r w:rsidRPr="007439FE">
        <w:rPr>
          <w:b/>
          <w:szCs w:val="24"/>
          <w:lang w:val="en-US"/>
        </w:rPr>
        <w:t>:</w:t>
      </w:r>
      <w:r w:rsidRPr="007439FE">
        <w:rPr>
          <w:b/>
          <w:szCs w:val="24"/>
        </w:rPr>
        <w:t xml:space="preserve"> </w:t>
      </w:r>
      <w:r w:rsidRPr="007439FE">
        <w:rPr>
          <w:szCs w:val="24"/>
        </w:rPr>
        <w:t>- отъезд участников</w:t>
      </w:r>
    </w:p>
    <w:p w14:paraId="6D4FE454" w14:textId="7DF8BB41" w:rsidR="007039AE" w:rsidRDefault="007039AE" w:rsidP="007039AE">
      <w:pPr>
        <w:pStyle w:val="a"/>
        <w:numPr>
          <w:ilvl w:val="1"/>
          <w:numId w:val="5"/>
        </w:numPr>
        <w:rPr>
          <w:lang w:bidi="he-IL"/>
        </w:rPr>
      </w:pPr>
      <w:r>
        <w:rPr>
          <w:lang w:bidi="he-IL"/>
        </w:rPr>
        <w:t xml:space="preserve">Расписание предварительное. </w:t>
      </w:r>
      <w:r w:rsidRPr="007439FE">
        <w:rPr>
          <w:lang w:bidi="he-IL"/>
        </w:rPr>
        <w:t>Оргкомитет оставляет за собой право в ц</w:t>
      </w:r>
      <w:r>
        <w:rPr>
          <w:lang w:bidi="he-IL"/>
        </w:rPr>
        <w:t>елях безопасности и/или полноце</w:t>
      </w:r>
      <w:r w:rsidRPr="007439FE">
        <w:rPr>
          <w:lang w:bidi="he-IL"/>
        </w:rPr>
        <w:t>н</w:t>
      </w:r>
      <w:r>
        <w:rPr>
          <w:lang w:bidi="he-IL"/>
        </w:rPr>
        <w:t>н</w:t>
      </w:r>
      <w:r w:rsidRPr="007439FE">
        <w:rPr>
          <w:lang w:bidi="he-IL"/>
        </w:rPr>
        <w:t>ого технического проведения соревнования вносить изменения в программу.</w:t>
      </w:r>
      <w:bookmarkStart w:id="1" w:name="_Hlk160308506"/>
    </w:p>
    <w:p w14:paraId="65C3D645" w14:textId="6BD362F2" w:rsidR="007039AE" w:rsidRPr="005562CC" w:rsidRDefault="007039AE" w:rsidP="005562CC">
      <w:pPr>
        <w:pStyle w:val="a"/>
        <w:numPr>
          <w:ilvl w:val="1"/>
          <w:numId w:val="5"/>
        </w:numPr>
        <w:ind w:left="360" w:hanging="218"/>
        <w:rPr>
          <w:lang w:bidi="he-IL"/>
        </w:rPr>
      </w:pPr>
      <w:r>
        <w:rPr>
          <w:lang w:bidi="he-IL"/>
        </w:rPr>
        <w:t>В последний гоночный день сигнал «Предупреждение» не будет дан после 14:</w:t>
      </w:r>
      <w:bookmarkEnd w:id="1"/>
      <w:r>
        <w:rPr>
          <w:lang w:bidi="he-IL"/>
        </w:rPr>
        <w:t>30.</w:t>
      </w:r>
    </w:p>
    <w:p w14:paraId="1D597E3E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Гоночная инструкция </w:t>
      </w:r>
    </w:p>
    <w:p w14:paraId="0D4CCD1B" w14:textId="52CC1F35" w:rsidR="00E70A47" w:rsidRPr="00D86428" w:rsidRDefault="00367DD7">
      <w:pPr>
        <w:ind w:right="4"/>
        <w:jc w:val="both"/>
        <w:rPr>
          <w:rFonts w:cs="Times New Roman"/>
        </w:rPr>
      </w:pPr>
      <w:r w:rsidRPr="00D86428">
        <w:rPr>
          <w:rFonts w:cs="Times New Roman"/>
        </w:rPr>
        <w:t xml:space="preserve">Будет использоваться стандартная гоночная инструкция (Приложение </w:t>
      </w:r>
      <w:r w:rsidRPr="00D86428">
        <w:rPr>
          <w:rFonts w:cs="Times New Roman"/>
          <w:lang w:val="en-US"/>
        </w:rPr>
        <w:t>S</w:t>
      </w:r>
      <w:r w:rsidRPr="00D86428">
        <w:rPr>
          <w:rFonts w:cs="Times New Roman"/>
        </w:rPr>
        <w:t xml:space="preserve"> ППГ-2</w:t>
      </w:r>
      <w:r w:rsidR="00C33CEB" w:rsidRPr="00D86428">
        <w:rPr>
          <w:rFonts w:cs="Times New Roman"/>
        </w:rPr>
        <w:t>4</w:t>
      </w:r>
      <w:r w:rsidRPr="00D86428">
        <w:rPr>
          <w:rFonts w:cs="Times New Roman"/>
        </w:rPr>
        <w:t>).</w:t>
      </w:r>
    </w:p>
    <w:p w14:paraId="736C89BF" w14:textId="2787C9AA" w:rsidR="00E84A4C" w:rsidRPr="00D86428" w:rsidRDefault="00974438">
      <w:pPr>
        <w:ind w:right="4"/>
        <w:jc w:val="both"/>
        <w:rPr>
          <w:rFonts w:cs="Times New Roman"/>
        </w:rPr>
      </w:pPr>
      <w:r w:rsidRPr="00D86428">
        <w:rPr>
          <w:rFonts w:cs="Times New Roman"/>
        </w:rPr>
        <w:t>Схемы дистанций</w:t>
      </w:r>
      <w:r w:rsidR="00367DD7" w:rsidRPr="00D86428">
        <w:rPr>
          <w:rFonts w:cs="Times New Roman"/>
        </w:rPr>
        <w:t xml:space="preserve"> буд</w:t>
      </w:r>
      <w:r w:rsidRPr="00D86428">
        <w:rPr>
          <w:rFonts w:cs="Times New Roman"/>
        </w:rPr>
        <w:t>ут</w:t>
      </w:r>
      <w:r w:rsidR="00367DD7" w:rsidRPr="00D86428">
        <w:rPr>
          <w:rFonts w:cs="Times New Roman"/>
        </w:rPr>
        <w:t xml:space="preserve"> опубликован</w:t>
      </w:r>
      <w:r w:rsidRPr="00D86428">
        <w:rPr>
          <w:rFonts w:cs="Times New Roman"/>
        </w:rPr>
        <w:t>ы</w:t>
      </w:r>
      <w:r w:rsidR="00367DD7" w:rsidRPr="00D86428">
        <w:rPr>
          <w:rFonts w:cs="Times New Roman"/>
        </w:rPr>
        <w:t xml:space="preserve"> на доске официальных объявлений </w:t>
      </w:r>
      <w:r w:rsidR="00C33CEB" w:rsidRPr="00D86428">
        <w:rPr>
          <w:rFonts w:cs="Times New Roman"/>
        </w:rPr>
        <w:t>23</w:t>
      </w:r>
      <w:r w:rsidR="00367DD7" w:rsidRPr="00D86428">
        <w:rPr>
          <w:rFonts w:cs="Times New Roman"/>
        </w:rPr>
        <w:t xml:space="preserve"> </w:t>
      </w:r>
      <w:r w:rsidR="00060B38" w:rsidRPr="00D86428">
        <w:rPr>
          <w:rFonts w:cs="Times New Roman"/>
        </w:rPr>
        <w:t>августа</w:t>
      </w:r>
      <w:r w:rsidR="00367DD7" w:rsidRPr="00D86428">
        <w:rPr>
          <w:rFonts w:cs="Times New Roman"/>
        </w:rPr>
        <w:t xml:space="preserve"> 202</w:t>
      </w:r>
      <w:r w:rsidR="00C33CEB" w:rsidRPr="00D86428">
        <w:rPr>
          <w:rFonts w:cs="Times New Roman"/>
        </w:rPr>
        <w:t>5</w:t>
      </w:r>
      <w:r w:rsidR="00367DD7" w:rsidRPr="00D86428">
        <w:rPr>
          <w:rFonts w:cs="Times New Roman"/>
        </w:rPr>
        <w:t>г.</w:t>
      </w:r>
      <w:r w:rsidR="00C33CEB" w:rsidRPr="00D86428">
        <w:rPr>
          <w:rFonts w:cs="Times New Roman"/>
        </w:rPr>
        <w:t>, размещенной около рейс-офиса.</w:t>
      </w:r>
      <w:r w:rsidR="00367DD7" w:rsidRPr="00D86428">
        <w:rPr>
          <w:rFonts w:cs="Times New Roman"/>
        </w:rPr>
        <w:t xml:space="preserve"> </w:t>
      </w:r>
    </w:p>
    <w:p w14:paraId="0639B298" w14:textId="77777777" w:rsidR="00E70A47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Место проведения Соревнования</w:t>
      </w:r>
    </w:p>
    <w:p w14:paraId="40CCACF8" w14:textId="0C424277" w:rsidR="00A21372" w:rsidRDefault="00A21372" w:rsidP="00A21372">
      <w:pPr>
        <w:pStyle w:val="a"/>
        <w:numPr>
          <w:ilvl w:val="1"/>
          <w:numId w:val="4"/>
        </w:numPr>
        <w:rPr>
          <w:lang w:bidi="he-IL"/>
        </w:rPr>
      </w:pPr>
      <w:r w:rsidRPr="00700015">
        <w:rPr>
          <w:lang w:bidi="he-IL"/>
        </w:rPr>
        <w:t>Соревнование проводится на акватории Ейского</w:t>
      </w:r>
      <w:r w:rsidRPr="007439FE">
        <w:rPr>
          <w:lang w:bidi="he-IL"/>
        </w:rPr>
        <w:t xml:space="preserve"> лимана и Таганрогского залива, </w:t>
      </w:r>
      <w:r w:rsidR="00247F53">
        <w:rPr>
          <w:lang w:bidi="he-IL"/>
        </w:rPr>
        <w:t>ООО «Яхт – Клуб Ейская коса»</w:t>
      </w:r>
      <w:r w:rsidRPr="007439FE">
        <w:rPr>
          <w:lang w:bidi="he-IL"/>
        </w:rPr>
        <w:t>.</w:t>
      </w:r>
    </w:p>
    <w:p w14:paraId="36353FC0" w14:textId="5BE15D6D" w:rsidR="00A21372" w:rsidRPr="00700015" w:rsidRDefault="00A21372" w:rsidP="005562CC">
      <w:pPr>
        <w:pStyle w:val="a"/>
        <w:numPr>
          <w:ilvl w:val="1"/>
          <w:numId w:val="4"/>
        </w:numPr>
        <w:rPr>
          <w:lang w:bidi="he-IL"/>
        </w:rPr>
      </w:pPr>
      <w:r w:rsidRPr="00D056FC">
        <w:rPr>
          <w:lang w:bidi="he-IL"/>
        </w:rPr>
        <w:t xml:space="preserve">Комиссия по допуску </w:t>
      </w:r>
      <w:r w:rsidRPr="00700015">
        <w:rPr>
          <w:lang w:bidi="he-IL"/>
        </w:rPr>
        <w:t>находится в помещении яхт-клуба г. Ейска по адресу: г. Ейск, ул. Пляжная, 1</w:t>
      </w:r>
      <w:r w:rsidR="00247F53">
        <w:rPr>
          <w:lang w:bidi="he-IL"/>
        </w:rPr>
        <w:t>/1</w:t>
      </w:r>
      <w:r w:rsidRPr="00700015">
        <w:rPr>
          <w:lang w:bidi="he-IL"/>
        </w:rPr>
        <w:t>.</w:t>
      </w:r>
    </w:p>
    <w:p w14:paraId="0433F9F8" w14:textId="77777777" w:rsidR="00E70A47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Система зачета, определение победителей </w:t>
      </w:r>
    </w:p>
    <w:p w14:paraId="59095F28" w14:textId="77777777" w:rsidR="00E70A47" w:rsidRPr="00D86428" w:rsidRDefault="00367DD7">
      <w:pPr>
        <w:pStyle w:val="a9"/>
        <w:numPr>
          <w:ilvl w:val="1"/>
          <w:numId w:val="15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 xml:space="preserve">Соревнование - личное. </w:t>
      </w:r>
    </w:p>
    <w:p w14:paraId="579466FC" w14:textId="05FFDA1C" w:rsidR="00E70A47" w:rsidRPr="00D86428" w:rsidRDefault="00367DD7">
      <w:pPr>
        <w:pStyle w:val="a9"/>
        <w:numPr>
          <w:ilvl w:val="1"/>
          <w:numId w:val="15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 xml:space="preserve"> Будет применяться Линейная система подсчета очков, согласно правилу А4 ППГ-2</w:t>
      </w:r>
      <w:r w:rsidR="00A21372">
        <w:rPr>
          <w:rFonts w:cs="Times New Roman"/>
          <w:sz w:val="24"/>
          <w:szCs w:val="24"/>
        </w:rPr>
        <w:t>5</w:t>
      </w:r>
    </w:p>
    <w:p w14:paraId="733FA923" w14:textId="77777777" w:rsidR="00E70A47" w:rsidRPr="00D86428" w:rsidRDefault="00367DD7">
      <w:pPr>
        <w:pStyle w:val="a9"/>
        <w:numPr>
          <w:ilvl w:val="1"/>
          <w:numId w:val="15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 xml:space="preserve"> В классах с совместным стартом для юношей (открытый, юниоров) и девушек (юниорок), определяется отдельно зачет среди юношей (открытый, юниоров) и девушек (юниорок), в соответствии с очками, полученными в абсолютном зачете.  </w:t>
      </w:r>
    </w:p>
    <w:p w14:paraId="6C488A84" w14:textId="77777777" w:rsidR="00E70A47" w:rsidRPr="00D86428" w:rsidRDefault="00367DD7">
      <w:pPr>
        <w:pStyle w:val="a9"/>
        <w:numPr>
          <w:ilvl w:val="1"/>
          <w:numId w:val="15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 xml:space="preserve">Соревнование считается состоявшимся при проведении не менее четырех гонок. </w:t>
      </w:r>
    </w:p>
    <w:p w14:paraId="2BAFCFFF" w14:textId="4EB51F4B" w:rsidR="00AF56DF" w:rsidRPr="003339A3" w:rsidRDefault="00AF56DF" w:rsidP="00AF56DF">
      <w:pPr>
        <w:pStyle w:val="a"/>
        <w:numPr>
          <w:ilvl w:val="1"/>
          <w:numId w:val="15"/>
        </w:numPr>
      </w:pPr>
      <w:r w:rsidRPr="003339A3">
        <w:t xml:space="preserve">Планируется </w:t>
      </w:r>
      <w:r w:rsidRPr="00F302F3">
        <w:t>провести 18</w:t>
      </w:r>
      <w:r w:rsidRPr="003339A3">
        <w:t xml:space="preserve"> гонок для класс</w:t>
      </w:r>
      <w:r w:rsidR="005562CC">
        <w:t>ов</w:t>
      </w:r>
      <w:r>
        <w:t>.</w:t>
      </w:r>
    </w:p>
    <w:p w14:paraId="12CB2EF3" w14:textId="77777777" w:rsidR="00AF56DF" w:rsidRPr="003339A3" w:rsidRDefault="00AF56DF" w:rsidP="00AF56DF">
      <w:pPr>
        <w:pStyle w:val="a"/>
        <w:numPr>
          <w:ilvl w:val="1"/>
          <w:numId w:val="15"/>
        </w:numPr>
      </w:pPr>
      <w:r w:rsidRPr="003339A3">
        <w:t xml:space="preserve">При проведении </w:t>
      </w:r>
      <w:r w:rsidRPr="00F302F3">
        <w:t>менее 4 гонок</w:t>
      </w:r>
      <w:r w:rsidRPr="003339A3">
        <w:t xml:space="preserve"> очки участника в серии будут равны сумме очков, </w:t>
      </w:r>
    </w:p>
    <w:p w14:paraId="17D4D46E" w14:textId="77777777" w:rsidR="00AF56DF" w:rsidRPr="003339A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3339A3">
        <w:t>набранных во всех гонках.</w:t>
      </w:r>
    </w:p>
    <w:p w14:paraId="5AE6439F" w14:textId="77777777" w:rsidR="00AF56DF" w:rsidRPr="003339A3" w:rsidRDefault="00AF56DF" w:rsidP="00AF56DF">
      <w:pPr>
        <w:pStyle w:val="a"/>
        <w:numPr>
          <w:ilvl w:val="0"/>
          <w:numId w:val="0"/>
        </w:numPr>
        <w:ind w:left="567"/>
      </w:pPr>
      <w:r w:rsidRPr="003339A3">
        <w:t xml:space="preserve">При проведении </w:t>
      </w:r>
      <w:r w:rsidRPr="00F302F3">
        <w:t>от 4 до 8</w:t>
      </w:r>
      <w:r w:rsidRPr="003339A3">
        <w:t xml:space="preserve"> гонок, очки участника в серии будут равны сумме очков,</w:t>
      </w:r>
    </w:p>
    <w:p w14:paraId="4EBD056D" w14:textId="77777777" w:rsidR="00AF56DF" w:rsidRPr="003339A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3339A3">
        <w:t xml:space="preserve">набранных во всех гонках, за исключением </w:t>
      </w:r>
      <w:r w:rsidRPr="00F302F3">
        <w:t>одного х</w:t>
      </w:r>
      <w:r w:rsidRPr="003339A3">
        <w:t>удшего результата.</w:t>
      </w:r>
    </w:p>
    <w:p w14:paraId="4485F832" w14:textId="77777777" w:rsidR="00AF56DF" w:rsidRPr="003339A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3339A3">
        <w:t xml:space="preserve">При проведении от </w:t>
      </w:r>
      <w:r w:rsidRPr="00F302F3">
        <w:t>9 до 12 гонок, очки участника</w:t>
      </w:r>
      <w:r w:rsidRPr="003339A3">
        <w:t xml:space="preserve"> в серии будут равны сумме очков, </w:t>
      </w:r>
    </w:p>
    <w:p w14:paraId="628F6895" w14:textId="77777777" w:rsidR="00AF56DF" w:rsidRPr="00F302F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3339A3">
        <w:t xml:space="preserve">набранных во всех гонках, за </w:t>
      </w:r>
      <w:r w:rsidRPr="00F302F3">
        <w:t>исключением двух худших результатов.</w:t>
      </w:r>
    </w:p>
    <w:p w14:paraId="32AC14D7" w14:textId="77777777" w:rsidR="00AF56DF" w:rsidRPr="00F302F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F302F3">
        <w:t>При проведении</w:t>
      </w:r>
      <w:r w:rsidRPr="003339A3">
        <w:t xml:space="preserve"> </w:t>
      </w:r>
      <w:r w:rsidRPr="00F302F3">
        <w:t xml:space="preserve">13 до 16 гонок, очки участника в серии будут равны сумме очков, </w:t>
      </w:r>
    </w:p>
    <w:p w14:paraId="0EA8477D" w14:textId="77777777" w:rsidR="00AF56DF" w:rsidRPr="00F302F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F302F3">
        <w:t>набранных во всех гонках, за исключением трех худших результатов.</w:t>
      </w:r>
    </w:p>
    <w:p w14:paraId="68CB2F8B" w14:textId="77777777" w:rsidR="00AF56DF" w:rsidRPr="00F302F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F302F3">
        <w:t xml:space="preserve">При проведении 17 и более гонок, очки участника в серии будут равны сумме очков, </w:t>
      </w:r>
    </w:p>
    <w:p w14:paraId="55EBDCFC" w14:textId="77777777" w:rsidR="00AF56DF" w:rsidRPr="003339A3" w:rsidRDefault="00AF56DF" w:rsidP="00AF56DF">
      <w:pPr>
        <w:pStyle w:val="a"/>
        <w:numPr>
          <w:ilvl w:val="0"/>
          <w:numId w:val="0"/>
        </w:numPr>
        <w:ind w:left="142"/>
      </w:pPr>
      <w:r>
        <w:t xml:space="preserve">       </w:t>
      </w:r>
      <w:r w:rsidRPr="00F302F3">
        <w:t>набранных во всех гонках, за исключением четырех</w:t>
      </w:r>
      <w:r w:rsidRPr="003339A3">
        <w:t xml:space="preserve"> худших результатов.</w:t>
      </w:r>
    </w:p>
    <w:p w14:paraId="2D98008F" w14:textId="2176797E" w:rsidR="00E70A47" w:rsidRPr="005562CC" w:rsidRDefault="00AF56DF" w:rsidP="005562CC">
      <w:pPr>
        <w:pStyle w:val="a"/>
        <w:numPr>
          <w:ilvl w:val="0"/>
          <w:numId w:val="0"/>
        </w:numPr>
        <w:ind w:left="142"/>
        <w:rPr>
          <w:lang w:bidi="he-IL"/>
        </w:rPr>
      </w:pPr>
      <w:r>
        <w:rPr>
          <w:lang w:bidi="he-IL"/>
        </w:rPr>
        <w:t xml:space="preserve">       Этим изменяется </w:t>
      </w:r>
      <w:r w:rsidRPr="00672537">
        <w:rPr>
          <w:lang w:bidi="he-IL"/>
        </w:rPr>
        <w:t>правило В8</w:t>
      </w:r>
      <w:r>
        <w:rPr>
          <w:lang w:bidi="he-IL"/>
        </w:rPr>
        <w:t xml:space="preserve"> А2 ППГ-25.</w:t>
      </w:r>
    </w:p>
    <w:p w14:paraId="3B5A3D13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Радиосвязь </w:t>
      </w:r>
    </w:p>
    <w:p w14:paraId="7F17E61B" w14:textId="62C02194" w:rsidR="00E70A47" w:rsidRPr="005562CC" w:rsidRDefault="00367DD7" w:rsidP="005562CC">
      <w:pPr>
        <w:pStyle w:val="a8"/>
        <w:ind w:right="4"/>
        <w:jc w:val="both"/>
        <w:rPr>
          <w:rFonts w:cs="Times New Roman"/>
        </w:rPr>
      </w:pPr>
      <w:r w:rsidRPr="00D86428">
        <w:rPr>
          <w:rFonts w:cs="Times New Roman"/>
        </w:rPr>
        <w:lastRenderedPageBreak/>
        <w:t>За исключением неотложных случаев яхта, находящаяся в гонке, не имеет права передавать голосовые или цифровые сообщения и не имеет права принимать голосовые или цифровые сообщения, недоступные всем яхтам.</w:t>
      </w:r>
    </w:p>
    <w:p w14:paraId="52E3A58D" w14:textId="77777777" w:rsidR="00E70A47" w:rsidRPr="00D86428" w:rsidRDefault="00367DD7" w:rsidP="00E467D2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 xml:space="preserve">Награждение  </w:t>
      </w:r>
    </w:p>
    <w:p w14:paraId="0252E2ED" w14:textId="77777777" w:rsidR="00E70A47" w:rsidRPr="00D86428" w:rsidRDefault="00367DD7" w:rsidP="00E467D2">
      <w:pPr>
        <w:pStyle w:val="a9"/>
        <w:numPr>
          <w:ilvl w:val="1"/>
          <w:numId w:val="15"/>
        </w:numPr>
        <w:jc w:val="both"/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 xml:space="preserve">Победители и призеры Соревнования награждаются дипломами и медалями. </w:t>
      </w:r>
    </w:p>
    <w:p w14:paraId="43993EC7" w14:textId="6B3BFCB9" w:rsidR="00E70A47" w:rsidRPr="005562CC" w:rsidRDefault="00367DD7" w:rsidP="005562CC">
      <w:pPr>
        <w:pStyle w:val="a9"/>
        <w:numPr>
          <w:ilvl w:val="1"/>
          <w:numId w:val="15"/>
        </w:numPr>
        <w:jc w:val="both"/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>Проводящие организации и спонсоры могут устанавливать дополнительные призы.</w:t>
      </w:r>
    </w:p>
    <w:p w14:paraId="690A362D" w14:textId="77777777" w:rsidR="00E70A47" w:rsidRPr="00D86428" w:rsidRDefault="00367DD7" w:rsidP="00E467D2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Финансирование</w:t>
      </w:r>
    </w:p>
    <w:p w14:paraId="47CD4D0A" w14:textId="77777777" w:rsidR="00E70A47" w:rsidRPr="00D86428" w:rsidRDefault="00367DD7" w:rsidP="00E467D2">
      <w:pPr>
        <w:pStyle w:val="a9"/>
        <w:numPr>
          <w:ilvl w:val="1"/>
          <w:numId w:val="15"/>
        </w:numPr>
        <w:jc w:val="both"/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>Проводящие организации принимают на себя расходы по организации и проведению Соревнования, по оплате проезда, проживания, работы судейской бригады, расходы на приобретение наградного материала (грамоты, медали).</w:t>
      </w:r>
    </w:p>
    <w:p w14:paraId="76A9B136" w14:textId="6434673E" w:rsidR="00E70A47" w:rsidRPr="005562CC" w:rsidRDefault="00367DD7" w:rsidP="005562CC">
      <w:pPr>
        <w:pStyle w:val="a9"/>
        <w:numPr>
          <w:ilvl w:val="1"/>
          <w:numId w:val="15"/>
        </w:numPr>
        <w:jc w:val="both"/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 xml:space="preserve">Расходы по проезду участников, тренеров и специалистов, их проживанию, питанию, доставке материальной части к месту Соревнования и обратно, </w:t>
      </w:r>
      <w:bookmarkStart w:id="2" w:name="_Hlk102842"/>
      <w:r w:rsidRPr="00D86428">
        <w:rPr>
          <w:rFonts w:cs="Times New Roman"/>
          <w:sz w:val="24"/>
          <w:szCs w:val="24"/>
        </w:rPr>
        <w:t>приобретению ГСМ для катеров обеспечения безопасности команд на воде</w:t>
      </w:r>
      <w:bookmarkEnd w:id="2"/>
      <w:r w:rsidRPr="00D86428">
        <w:rPr>
          <w:rFonts w:cs="Times New Roman"/>
          <w:sz w:val="24"/>
          <w:szCs w:val="24"/>
        </w:rPr>
        <w:t>, несут командирующие организации и / или участники Соревнования.</w:t>
      </w:r>
    </w:p>
    <w:p w14:paraId="3F25518D" w14:textId="6994AE08" w:rsidR="000F5938" w:rsidRPr="004B10B2" w:rsidRDefault="00367DD7" w:rsidP="000F5938">
      <w:pPr>
        <w:pStyle w:val="Default"/>
        <w:numPr>
          <w:ilvl w:val="0"/>
          <w:numId w:val="15"/>
        </w:numPr>
        <w:jc w:val="both"/>
        <w:rPr>
          <w:b/>
          <w:bCs/>
          <w:szCs w:val="24"/>
        </w:rPr>
      </w:pPr>
      <w:r w:rsidRPr="00D86428">
        <w:rPr>
          <w:b/>
          <w:bCs/>
          <w:szCs w:val="24"/>
        </w:rPr>
        <w:t xml:space="preserve">Ограничение ответственности </w:t>
      </w:r>
    </w:p>
    <w:p w14:paraId="509AF5C7" w14:textId="72550ED5" w:rsidR="00E70A47" w:rsidRPr="005562CC" w:rsidRDefault="000F5938" w:rsidP="005562CC">
      <w:pPr>
        <w:pStyle w:val="a"/>
        <w:numPr>
          <w:ilvl w:val="1"/>
          <w:numId w:val="15"/>
        </w:numPr>
        <w:ind w:left="360" w:hanging="218"/>
        <w:rPr>
          <w:lang w:bidi="he-IL"/>
        </w:rPr>
      </w:pPr>
      <w:r>
        <w:rPr>
          <w:lang w:bidi="he-IL"/>
        </w:rPr>
        <w:t>В правиле 3 ППГ указано</w:t>
      </w:r>
      <w:r w:rsidRPr="009C10CD">
        <w:rPr>
          <w:lang w:bidi="he-IL"/>
        </w:rPr>
        <w:t xml:space="preserve">: </w:t>
      </w:r>
      <w:r>
        <w:rPr>
          <w:lang w:bidi="he-IL"/>
        </w:rPr>
        <w:t xml:space="preserve">«Только яхта ответственна за своё решение принять участие в гонке или продолжить гонку». Участвуя в соревновании, каждый спортсмен соглашается и признаёт, что хождение под парусами является потенциально опасным видом деятельности с присущими ему рисками. Эти риски включают в себя сильный ветер и волнение на море, внезапные изменения погоды, поломки оборудования, ошибки управления яхтой, плохую морскую практику других яхт, потерю равновесия на неустойчивой платформе и усталость, приводящую к повышенному риску получения вреда здоровью. Парусному спорту свойственен риск необратимой травмы или смерти в результате утопления, травмы, переохлаждения или по другим причинам. </w:t>
      </w:r>
      <w:r w:rsidRPr="003012D8">
        <w:rPr>
          <w:lang w:bidi="he-IL"/>
        </w:rPr>
        <w:t>Все спортсмены, тренеры, представители принимают участие в соревновани</w:t>
      </w:r>
      <w:r>
        <w:rPr>
          <w:lang w:bidi="he-IL"/>
        </w:rPr>
        <w:t>и</w:t>
      </w:r>
      <w:r w:rsidRPr="003012D8">
        <w:rPr>
          <w:lang w:bidi="he-IL"/>
        </w:rPr>
        <w:t xml:space="preserve"> на свой страх и риск (см</w:t>
      </w:r>
      <w:r>
        <w:rPr>
          <w:lang w:bidi="he-IL"/>
        </w:rPr>
        <w:t xml:space="preserve">. </w:t>
      </w:r>
      <w:r w:rsidRPr="003012D8">
        <w:rPr>
          <w:lang w:bidi="he-IL"/>
        </w:rPr>
        <w:t xml:space="preserve">правило </w:t>
      </w:r>
      <w:r>
        <w:rPr>
          <w:lang w:bidi="he-IL"/>
        </w:rPr>
        <w:t>3</w:t>
      </w:r>
      <w:r w:rsidRPr="003012D8">
        <w:rPr>
          <w:lang w:bidi="he-IL"/>
        </w:rPr>
        <w:t xml:space="preserve"> ППГ–</w:t>
      </w:r>
      <w:r>
        <w:rPr>
          <w:lang w:bidi="he-IL"/>
        </w:rPr>
        <w:t>25</w:t>
      </w:r>
      <w:r w:rsidRPr="003012D8">
        <w:rPr>
          <w:lang w:bidi="he-IL"/>
        </w:rPr>
        <w:t>). Гоночный комитет и проводящие организации не принимают на себя ответственность за жизнь и собственность участников соревновани</w:t>
      </w:r>
      <w:r>
        <w:rPr>
          <w:lang w:bidi="he-IL"/>
        </w:rPr>
        <w:t>я</w:t>
      </w:r>
      <w:r w:rsidRPr="003012D8">
        <w:rPr>
          <w:lang w:bidi="he-IL"/>
        </w:rPr>
        <w:t>, а также за возможные телесные повреждения, или повреждения имущества участника на соревновании, или в связи с соревновани</w:t>
      </w:r>
      <w:r>
        <w:rPr>
          <w:lang w:bidi="he-IL"/>
        </w:rPr>
        <w:t>ем</w:t>
      </w:r>
      <w:r w:rsidRPr="003012D8">
        <w:rPr>
          <w:lang w:bidi="he-IL"/>
        </w:rPr>
        <w:t xml:space="preserve">. </w:t>
      </w:r>
    </w:p>
    <w:p w14:paraId="63D3ABEE" w14:textId="77777777" w:rsidR="00E70A47" w:rsidRPr="00D86428" w:rsidRDefault="00367DD7">
      <w:pPr>
        <w:pStyle w:val="a8"/>
        <w:numPr>
          <w:ilvl w:val="0"/>
          <w:numId w:val="4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Кодекс Поведения</w:t>
      </w:r>
    </w:p>
    <w:p w14:paraId="4A77C518" w14:textId="77777777" w:rsidR="00E70A47" w:rsidRPr="00D86428" w:rsidRDefault="00367DD7">
      <w:pPr>
        <w:pStyle w:val="a9"/>
        <w:numPr>
          <w:ilvl w:val="1"/>
          <w:numId w:val="15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>Участники Соревнования обязаны:</w:t>
      </w:r>
    </w:p>
    <w:p w14:paraId="6FD0F851" w14:textId="77777777" w:rsidR="00E70A47" w:rsidRPr="00D86428" w:rsidRDefault="00367DD7">
      <w:pPr>
        <w:pStyle w:val="a8"/>
        <w:numPr>
          <w:ilvl w:val="0"/>
          <w:numId w:val="18"/>
        </w:numPr>
        <w:ind w:right="6"/>
        <w:jc w:val="both"/>
        <w:rPr>
          <w:rFonts w:cs="Times New Roman"/>
        </w:rPr>
      </w:pPr>
      <w:r w:rsidRPr="00D86428">
        <w:rPr>
          <w:rFonts w:cs="Times New Roman"/>
        </w:rPr>
        <w:t>соблюдать антидопинговые правила;</w:t>
      </w:r>
    </w:p>
    <w:p w14:paraId="3ED32A05" w14:textId="77777777" w:rsidR="00E70A47" w:rsidRPr="00D86428" w:rsidRDefault="00367DD7">
      <w:pPr>
        <w:pStyle w:val="a8"/>
        <w:numPr>
          <w:ilvl w:val="0"/>
          <w:numId w:val="18"/>
        </w:numPr>
        <w:ind w:right="6"/>
        <w:jc w:val="both"/>
        <w:rPr>
          <w:rFonts w:cs="Times New Roman"/>
        </w:rPr>
      </w:pPr>
      <w:r w:rsidRPr="00D86428">
        <w:rPr>
          <w:rFonts w:cs="Times New Roman"/>
        </w:rPr>
        <w:t>соблюдать меры безопасности (в том числе экологической) и правила поведения на воде и территории места проведения Соревнования;</w:t>
      </w:r>
    </w:p>
    <w:p w14:paraId="45FFDF8D" w14:textId="77777777" w:rsidR="00E70A47" w:rsidRPr="00D86428" w:rsidRDefault="00367DD7">
      <w:pPr>
        <w:pStyle w:val="a8"/>
        <w:numPr>
          <w:ilvl w:val="0"/>
          <w:numId w:val="18"/>
        </w:numPr>
        <w:ind w:right="6"/>
        <w:jc w:val="both"/>
        <w:rPr>
          <w:rFonts w:cs="Times New Roman"/>
        </w:rPr>
      </w:pPr>
      <w:r w:rsidRPr="00D86428">
        <w:rPr>
          <w:rFonts w:cs="Times New Roman"/>
        </w:rPr>
        <w:t>подчиняться требованиям лиц, выполняющих официальные функции, включая присутствие на официальных мероприятиях (если только не имеется специального разрешения Проводящей организации), общение со спонсорами Соревнования;</w:t>
      </w:r>
    </w:p>
    <w:p w14:paraId="043006FB" w14:textId="77777777" w:rsidR="00E70A47" w:rsidRPr="00D86428" w:rsidRDefault="00367DD7">
      <w:pPr>
        <w:pStyle w:val="a8"/>
        <w:numPr>
          <w:ilvl w:val="0"/>
          <w:numId w:val="18"/>
        </w:numPr>
        <w:ind w:right="6"/>
        <w:jc w:val="both"/>
        <w:rPr>
          <w:rFonts w:cs="Times New Roman"/>
        </w:rPr>
      </w:pPr>
      <w:r w:rsidRPr="00D86428">
        <w:rPr>
          <w:rFonts w:cs="Times New Roman"/>
        </w:rPr>
        <w:t xml:space="preserve">вести себя таким образом, чтобы не нарушать общепринятые правила поведения и законодательство РФ. </w:t>
      </w:r>
    </w:p>
    <w:p w14:paraId="41888E18" w14:textId="77777777" w:rsidR="00E70A47" w:rsidRPr="00D86428" w:rsidRDefault="00367DD7">
      <w:pPr>
        <w:pStyle w:val="a9"/>
        <w:numPr>
          <w:ilvl w:val="1"/>
          <w:numId w:val="19"/>
        </w:numPr>
        <w:rPr>
          <w:rFonts w:cs="Times New Roman"/>
          <w:sz w:val="24"/>
          <w:szCs w:val="24"/>
        </w:rPr>
      </w:pPr>
      <w:r w:rsidRPr="00D86428">
        <w:rPr>
          <w:rFonts w:cs="Times New Roman"/>
          <w:sz w:val="24"/>
          <w:szCs w:val="24"/>
        </w:rPr>
        <w:t>Требования к экипировке.</w:t>
      </w:r>
    </w:p>
    <w:p w14:paraId="2EC0106D" w14:textId="77777777" w:rsidR="00E70A47" w:rsidRPr="00D86428" w:rsidRDefault="00367DD7">
      <w:pPr>
        <w:pStyle w:val="a8"/>
        <w:numPr>
          <w:ilvl w:val="0"/>
          <w:numId w:val="21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>Всем участникам, тренерам, судьям, представителям и группам поддержки команд не разрешается находиться без одежды, в том числе в купальных костюмах, в общественных местах на территории места проведения Соревнования (за исключением пляжей и мест для купания), на официальных мероприятиях Соревнования, а также во время гонок.</w:t>
      </w:r>
    </w:p>
    <w:p w14:paraId="397F46AC" w14:textId="6F4BFE11" w:rsidR="00E70A47" w:rsidRPr="005562CC" w:rsidRDefault="00367DD7" w:rsidP="005562CC">
      <w:pPr>
        <w:pStyle w:val="a8"/>
        <w:numPr>
          <w:ilvl w:val="0"/>
          <w:numId w:val="21"/>
        </w:numPr>
        <w:ind w:right="4"/>
        <w:jc w:val="both"/>
        <w:rPr>
          <w:rFonts w:cs="Times New Roman"/>
        </w:rPr>
      </w:pPr>
      <w:r w:rsidRPr="00D86428">
        <w:rPr>
          <w:rFonts w:cs="Times New Roman"/>
        </w:rPr>
        <w:t xml:space="preserve">Все участники, а также представители команд и тренеры должны нести спасательные жилеты, специальную экипировку, соответствующую погодным условиям с момента выхода в море и до возвращения на берег. </w:t>
      </w:r>
    </w:p>
    <w:p w14:paraId="62C703AF" w14:textId="532A8A5E" w:rsidR="00E70A47" w:rsidRDefault="00367DD7" w:rsidP="008E5508">
      <w:pPr>
        <w:pStyle w:val="a8"/>
        <w:numPr>
          <w:ilvl w:val="0"/>
          <w:numId w:val="19"/>
        </w:numPr>
        <w:ind w:right="4"/>
        <w:jc w:val="both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Дополнительная информация</w:t>
      </w:r>
    </w:p>
    <w:p w14:paraId="0E672EC8" w14:textId="77777777" w:rsidR="00E84A4C" w:rsidRDefault="00E84A4C" w:rsidP="00E84A4C">
      <w:pPr>
        <w:pStyle w:val="a8"/>
        <w:ind w:left="379" w:right="33"/>
      </w:pPr>
      <w:r>
        <w:t xml:space="preserve">Индивидуальный предприниматель </w:t>
      </w:r>
      <w:proofErr w:type="spellStart"/>
      <w:r w:rsidRPr="003012D8">
        <w:t>Владивостоков</w:t>
      </w:r>
      <w:proofErr w:type="spellEnd"/>
      <w:r w:rsidRPr="003012D8">
        <w:t xml:space="preserve"> Виталий Александрович</w:t>
      </w:r>
    </w:p>
    <w:p w14:paraId="277A6F3F" w14:textId="77777777" w:rsidR="00E84A4C" w:rsidRPr="003012D8" w:rsidRDefault="00E84A4C" w:rsidP="00E84A4C">
      <w:pPr>
        <w:pStyle w:val="a8"/>
        <w:ind w:left="379" w:right="33"/>
      </w:pPr>
      <w:r>
        <w:t>(технические вопросы</w:t>
      </w:r>
      <w:r w:rsidRPr="00352286">
        <w:t xml:space="preserve"> </w:t>
      </w:r>
      <w:r>
        <w:t>проведения Соревнования)</w:t>
      </w:r>
    </w:p>
    <w:p w14:paraId="1F0A8D65" w14:textId="77777777" w:rsidR="00E84A4C" w:rsidRPr="0099100C" w:rsidRDefault="00E84A4C" w:rsidP="00E84A4C">
      <w:pPr>
        <w:pStyle w:val="a8"/>
        <w:ind w:left="379" w:right="33"/>
        <w:rPr>
          <w:b/>
          <w:lang w:bidi="he-IL"/>
        </w:rPr>
      </w:pPr>
      <w:r w:rsidRPr="003012D8">
        <w:t>Тел.: +7 (928) 662-68-88</w:t>
      </w:r>
      <w:r>
        <w:t xml:space="preserve"> </w:t>
      </w:r>
      <w:r w:rsidRPr="00F25B1B">
        <w:t>Е</w:t>
      </w:r>
      <w:r w:rsidRPr="00352286">
        <w:t xml:space="preserve"> </w:t>
      </w:r>
      <w:r w:rsidRPr="00F25B1B">
        <w:rPr>
          <w:lang w:val="en-US"/>
        </w:rPr>
        <w:t>mail</w:t>
      </w:r>
      <w:r w:rsidRPr="00352286">
        <w:t xml:space="preserve">: </w:t>
      </w:r>
      <w:proofErr w:type="spellStart"/>
      <w:r w:rsidRPr="00F25B1B">
        <w:rPr>
          <w:lang w:val="en-US"/>
        </w:rPr>
        <w:t>tkachkg</w:t>
      </w:r>
      <w:proofErr w:type="spellEnd"/>
      <w:r w:rsidRPr="00352286">
        <w:t>@</w:t>
      </w:r>
      <w:proofErr w:type="spellStart"/>
      <w:r w:rsidRPr="00F25B1B">
        <w:rPr>
          <w:lang w:val="en-US"/>
        </w:rPr>
        <w:t>yeiskwind</w:t>
      </w:r>
      <w:proofErr w:type="spellEnd"/>
      <w:r w:rsidRPr="00352286">
        <w:t>.</w:t>
      </w:r>
      <w:proofErr w:type="spellStart"/>
      <w:r w:rsidRPr="00F25B1B">
        <w:rPr>
          <w:lang w:val="en-US"/>
        </w:rPr>
        <w:t>ru</w:t>
      </w:r>
      <w:proofErr w:type="spellEnd"/>
    </w:p>
    <w:p w14:paraId="6521EF51" w14:textId="77777777" w:rsidR="00F76070" w:rsidRDefault="00F76070" w:rsidP="00E84A4C">
      <w:pPr>
        <w:pStyle w:val="Default"/>
        <w:tabs>
          <w:tab w:val="left" w:pos="2748"/>
        </w:tabs>
        <w:ind w:left="379"/>
        <w:rPr>
          <w:szCs w:val="24"/>
        </w:rPr>
      </w:pPr>
    </w:p>
    <w:p w14:paraId="72DF166F" w14:textId="77777777" w:rsidR="00E84A4C" w:rsidRPr="003012D8" w:rsidRDefault="00E84A4C" w:rsidP="00E84A4C">
      <w:pPr>
        <w:pStyle w:val="Default"/>
        <w:tabs>
          <w:tab w:val="left" w:pos="2748"/>
        </w:tabs>
        <w:ind w:left="379"/>
        <w:rPr>
          <w:szCs w:val="24"/>
        </w:rPr>
      </w:pPr>
      <w:r w:rsidRPr="003012D8">
        <w:rPr>
          <w:szCs w:val="24"/>
        </w:rPr>
        <w:t>Официальный сайт</w:t>
      </w:r>
      <w:r>
        <w:rPr>
          <w:szCs w:val="24"/>
        </w:rPr>
        <w:t xml:space="preserve"> соревнования </w:t>
      </w:r>
      <w:r w:rsidRPr="003012D8">
        <w:rPr>
          <w:szCs w:val="24"/>
        </w:rPr>
        <w:t xml:space="preserve">– </w:t>
      </w:r>
      <w:hyperlink r:id="rId7" w:history="1">
        <w:r w:rsidRPr="003012D8">
          <w:rPr>
            <w:rStyle w:val="a4"/>
            <w:szCs w:val="24"/>
          </w:rPr>
          <w:t xml:space="preserve">http://yeiskwind.ru/ </w:t>
        </w:r>
      </w:hyperlink>
    </w:p>
    <w:p w14:paraId="2555DE6E" w14:textId="77777777" w:rsidR="00E70A47" w:rsidRPr="00D86428" w:rsidRDefault="00E70A47" w:rsidP="005562CC">
      <w:pPr>
        <w:pStyle w:val="a8"/>
        <w:rPr>
          <w:rFonts w:cs="Times New Roman"/>
          <w:b/>
          <w:bCs/>
        </w:rPr>
      </w:pPr>
    </w:p>
    <w:p w14:paraId="6A42EF36" w14:textId="277A0367" w:rsidR="00E70A47" w:rsidRPr="00D86428" w:rsidRDefault="00367DD7">
      <w:pPr>
        <w:pStyle w:val="a8"/>
        <w:jc w:val="center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ДАННЫ</w:t>
      </w:r>
      <w:r w:rsidR="005562CC">
        <w:rPr>
          <w:rFonts w:cs="Times New Roman"/>
          <w:b/>
          <w:bCs/>
        </w:rPr>
        <w:t>ОЕ ПОЛОЖЕНИЕ</w:t>
      </w:r>
      <w:r w:rsidRPr="00D86428">
        <w:rPr>
          <w:rFonts w:cs="Times New Roman"/>
          <w:b/>
          <w:bCs/>
        </w:rPr>
        <w:t xml:space="preserve"> ЯВЛЯЕТСЯ ОФИЦИАЛЬНЫМ ВЫЗОВОМ</w:t>
      </w:r>
    </w:p>
    <w:p w14:paraId="24DFCEE0" w14:textId="77777777" w:rsidR="00E70A47" w:rsidRPr="00D86428" w:rsidRDefault="00367DD7">
      <w:pPr>
        <w:pStyle w:val="a8"/>
        <w:jc w:val="center"/>
        <w:rPr>
          <w:rFonts w:cs="Times New Roman"/>
          <w:b/>
          <w:bCs/>
        </w:rPr>
      </w:pPr>
      <w:r w:rsidRPr="00D86428">
        <w:rPr>
          <w:rFonts w:cs="Times New Roman"/>
          <w:b/>
          <w:bCs/>
        </w:rPr>
        <w:t>НА СОРЕВНОВАНИЕ</w:t>
      </w:r>
    </w:p>
    <w:sectPr w:rsidR="00E70A47" w:rsidRPr="00D86428" w:rsidSect="005562CC">
      <w:headerReference w:type="default" r:id="rId8"/>
      <w:footerReference w:type="default" r:id="rId9"/>
      <w:pgSz w:w="11900" w:h="16840"/>
      <w:pgMar w:top="580" w:right="720" w:bottom="720" w:left="720" w:header="720" w:footer="1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D0F8" w14:textId="77777777" w:rsidR="00686613" w:rsidRDefault="00686613">
      <w:r>
        <w:separator/>
      </w:r>
    </w:p>
  </w:endnote>
  <w:endnote w:type="continuationSeparator" w:id="0">
    <w:p w14:paraId="06C5A6EE" w14:textId="77777777" w:rsidR="00686613" w:rsidRDefault="0068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604020202020204"/>
    <w:charset w:val="00"/>
    <w:family w:val="roman"/>
    <w:pitch w:val="default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77E5D" w14:textId="77777777" w:rsidR="00E70A47" w:rsidRDefault="00367DD7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4233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4C256" w14:textId="77777777" w:rsidR="00686613" w:rsidRDefault="00686613">
      <w:r>
        <w:separator/>
      </w:r>
    </w:p>
  </w:footnote>
  <w:footnote w:type="continuationSeparator" w:id="0">
    <w:p w14:paraId="78818A9C" w14:textId="77777777" w:rsidR="00686613" w:rsidRDefault="00686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BFE3" w14:textId="77777777" w:rsidR="00E70A47" w:rsidRDefault="00E70A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52FB5"/>
    <w:multiLevelType w:val="multilevel"/>
    <w:tmpl w:val="68E20F5C"/>
    <w:styleLink w:val="2"/>
    <w:lvl w:ilvl="0">
      <w:start w:val="1"/>
      <w:numFmt w:val="decimal"/>
      <w:lvlText w:val="%1."/>
      <w:lvlJc w:val="left"/>
      <w:pPr>
        <w:ind w:left="379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0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93B5290"/>
    <w:multiLevelType w:val="hybridMultilevel"/>
    <w:tmpl w:val="67280A96"/>
    <w:styleLink w:val="6"/>
    <w:lvl w:ilvl="0" w:tplc="6B6C8B8E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A44DF2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65FE4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3A64D2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76B9A8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CAC88A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8A84A6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4A2A4C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C85EF8">
      <w:start w:val="1"/>
      <w:numFmt w:val="bullet"/>
      <w:suff w:val="nothing"/>
      <w:lvlText w:val="·"/>
      <w:lvlJc w:val="left"/>
      <w:pPr>
        <w:ind w:left="437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A8675AE"/>
    <w:multiLevelType w:val="multilevel"/>
    <w:tmpl w:val="C24209C8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42A430B"/>
    <w:multiLevelType w:val="hybridMultilevel"/>
    <w:tmpl w:val="6CEE557A"/>
    <w:styleLink w:val="4"/>
    <w:lvl w:ilvl="0" w:tplc="B642875C">
      <w:start w:val="1"/>
      <w:numFmt w:val="bullet"/>
      <w:lvlText w:val="•"/>
      <w:lvlJc w:val="left"/>
      <w:pPr>
        <w:tabs>
          <w:tab w:val="num" w:pos="697"/>
        </w:tabs>
        <w:ind w:left="828" w:hanging="8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AC2A5E">
      <w:start w:val="1"/>
      <w:numFmt w:val="bullet"/>
      <w:lvlText w:val="·"/>
      <w:lvlJc w:val="left"/>
      <w:pPr>
        <w:tabs>
          <w:tab w:val="num" w:pos="720"/>
        </w:tabs>
        <w:ind w:left="851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5026F70">
      <w:start w:val="1"/>
      <w:numFmt w:val="bullet"/>
      <w:lvlText w:val="·"/>
      <w:lvlJc w:val="left"/>
      <w:pPr>
        <w:tabs>
          <w:tab w:val="num" w:pos="1287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2A6180">
      <w:start w:val="1"/>
      <w:numFmt w:val="bullet"/>
      <w:lvlText w:val="·"/>
      <w:lvlJc w:val="left"/>
      <w:pPr>
        <w:tabs>
          <w:tab w:val="num" w:pos="1854"/>
        </w:tabs>
        <w:ind w:left="198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6A8AEE">
      <w:start w:val="1"/>
      <w:numFmt w:val="bullet"/>
      <w:lvlText w:val="·"/>
      <w:lvlJc w:val="left"/>
      <w:pPr>
        <w:tabs>
          <w:tab w:val="num" w:pos="2421"/>
        </w:tabs>
        <w:ind w:left="2552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F7EACB6">
      <w:start w:val="1"/>
      <w:numFmt w:val="bullet"/>
      <w:lvlText w:val="·"/>
      <w:lvlJc w:val="left"/>
      <w:pPr>
        <w:tabs>
          <w:tab w:val="num" w:pos="2988"/>
        </w:tabs>
        <w:ind w:left="3119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00BB24">
      <w:start w:val="1"/>
      <w:numFmt w:val="bullet"/>
      <w:lvlText w:val="·"/>
      <w:lvlJc w:val="left"/>
      <w:pPr>
        <w:tabs>
          <w:tab w:val="num" w:pos="3555"/>
        </w:tabs>
        <w:ind w:left="36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8108C32">
      <w:start w:val="1"/>
      <w:numFmt w:val="bullet"/>
      <w:lvlText w:val="·"/>
      <w:lvlJc w:val="left"/>
      <w:pPr>
        <w:tabs>
          <w:tab w:val="num" w:pos="4122"/>
        </w:tabs>
        <w:ind w:left="4253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946FDA">
      <w:start w:val="1"/>
      <w:numFmt w:val="bullet"/>
      <w:lvlText w:val="·"/>
      <w:lvlJc w:val="left"/>
      <w:pPr>
        <w:tabs>
          <w:tab w:val="num" w:pos="4689"/>
        </w:tabs>
        <w:ind w:left="4820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F960E1"/>
    <w:multiLevelType w:val="hybridMultilevel"/>
    <w:tmpl w:val="65E0B4BA"/>
    <w:numStyleLink w:val="3"/>
  </w:abstractNum>
  <w:abstractNum w:abstractNumId="5" w15:restartNumberingAfterBreak="0">
    <w:nsid w:val="27BD2E16"/>
    <w:multiLevelType w:val="hybridMultilevel"/>
    <w:tmpl w:val="F37EBAD6"/>
    <w:lvl w:ilvl="0" w:tplc="5786027E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83AF6"/>
    <w:multiLevelType w:val="hybridMultilevel"/>
    <w:tmpl w:val="67280A96"/>
    <w:numStyleLink w:val="6"/>
  </w:abstractNum>
  <w:abstractNum w:abstractNumId="7" w15:restartNumberingAfterBreak="0">
    <w:nsid w:val="2A4672B3"/>
    <w:multiLevelType w:val="hybridMultilevel"/>
    <w:tmpl w:val="6CEE557A"/>
    <w:numStyleLink w:val="4"/>
  </w:abstractNum>
  <w:abstractNum w:abstractNumId="8" w15:restartNumberingAfterBreak="0">
    <w:nsid w:val="32094E9C"/>
    <w:multiLevelType w:val="hybridMultilevel"/>
    <w:tmpl w:val="D9B8F53A"/>
    <w:styleLink w:val="5"/>
    <w:lvl w:ilvl="0" w:tplc="4ABED07E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C8B96C">
      <w:start w:val="1"/>
      <w:numFmt w:val="bullet"/>
      <w:lvlText w:val="o"/>
      <w:lvlJc w:val="left"/>
      <w:pPr>
        <w:tabs>
          <w:tab w:val="left" w:pos="644"/>
        </w:tabs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7A64A8">
      <w:start w:val="1"/>
      <w:numFmt w:val="bullet"/>
      <w:lvlText w:val="▪"/>
      <w:lvlJc w:val="left"/>
      <w:pPr>
        <w:tabs>
          <w:tab w:val="left" w:pos="644"/>
        </w:tabs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B65D6A">
      <w:start w:val="1"/>
      <w:numFmt w:val="bullet"/>
      <w:lvlText w:val="·"/>
      <w:lvlJc w:val="left"/>
      <w:pPr>
        <w:tabs>
          <w:tab w:val="left" w:pos="644"/>
        </w:tabs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FE3960">
      <w:start w:val="1"/>
      <w:numFmt w:val="bullet"/>
      <w:lvlText w:val="o"/>
      <w:lvlJc w:val="left"/>
      <w:pPr>
        <w:tabs>
          <w:tab w:val="left" w:pos="644"/>
        </w:tabs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0C4B08">
      <w:start w:val="1"/>
      <w:numFmt w:val="bullet"/>
      <w:lvlText w:val="▪"/>
      <w:lvlJc w:val="left"/>
      <w:pPr>
        <w:tabs>
          <w:tab w:val="left" w:pos="644"/>
        </w:tabs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1A3B34">
      <w:start w:val="1"/>
      <w:numFmt w:val="bullet"/>
      <w:lvlText w:val="·"/>
      <w:lvlJc w:val="left"/>
      <w:pPr>
        <w:tabs>
          <w:tab w:val="left" w:pos="644"/>
        </w:tabs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ED3D2">
      <w:start w:val="1"/>
      <w:numFmt w:val="bullet"/>
      <w:lvlText w:val="o"/>
      <w:lvlJc w:val="left"/>
      <w:pPr>
        <w:tabs>
          <w:tab w:val="left" w:pos="644"/>
        </w:tabs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F4371A">
      <w:start w:val="1"/>
      <w:numFmt w:val="bullet"/>
      <w:lvlText w:val="▪"/>
      <w:lvlJc w:val="left"/>
      <w:pPr>
        <w:tabs>
          <w:tab w:val="left" w:pos="644"/>
        </w:tabs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5A95992"/>
    <w:multiLevelType w:val="hybridMultilevel"/>
    <w:tmpl w:val="FB14B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56AC6"/>
    <w:multiLevelType w:val="hybridMultilevel"/>
    <w:tmpl w:val="D9B8F53A"/>
    <w:numStyleLink w:val="5"/>
  </w:abstractNum>
  <w:abstractNum w:abstractNumId="11" w15:restartNumberingAfterBreak="0">
    <w:nsid w:val="509368C0"/>
    <w:multiLevelType w:val="hybridMultilevel"/>
    <w:tmpl w:val="3B9C32C2"/>
    <w:numStyleLink w:val="1"/>
  </w:abstractNum>
  <w:abstractNum w:abstractNumId="12" w15:restartNumberingAfterBreak="0">
    <w:nsid w:val="6A19037A"/>
    <w:multiLevelType w:val="hybridMultilevel"/>
    <w:tmpl w:val="057243D0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3" w15:restartNumberingAfterBreak="0">
    <w:nsid w:val="6BE919F1"/>
    <w:multiLevelType w:val="multilevel"/>
    <w:tmpl w:val="68E20F5C"/>
    <w:numStyleLink w:val="2"/>
  </w:abstractNum>
  <w:abstractNum w:abstractNumId="14" w15:restartNumberingAfterBreak="0">
    <w:nsid w:val="717A293D"/>
    <w:multiLevelType w:val="hybridMultilevel"/>
    <w:tmpl w:val="65E0B4BA"/>
    <w:styleLink w:val="3"/>
    <w:lvl w:ilvl="0" w:tplc="D9F4F77E">
      <w:start w:val="1"/>
      <w:numFmt w:val="bullet"/>
      <w:lvlText w:val="·"/>
      <w:lvlJc w:val="left"/>
      <w:pPr>
        <w:tabs>
          <w:tab w:val="num" w:pos="720"/>
        </w:tabs>
        <w:ind w:left="851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C27606">
      <w:start w:val="1"/>
      <w:numFmt w:val="bullet"/>
      <w:lvlText w:val="·"/>
      <w:lvlJc w:val="left"/>
      <w:pPr>
        <w:tabs>
          <w:tab w:val="num" w:pos="946"/>
        </w:tabs>
        <w:ind w:left="10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2E4264">
      <w:start w:val="1"/>
      <w:numFmt w:val="bullet"/>
      <w:lvlText w:val="·"/>
      <w:lvlJc w:val="left"/>
      <w:pPr>
        <w:tabs>
          <w:tab w:val="num" w:pos="1666"/>
        </w:tabs>
        <w:ind w:left="17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A4538">
      <w:start w:val="1"/>
      <w:numFmt w:val="bullet"/>
      <w:lvlText w:val="·"/>
      <w:lvlJc w:val="left"/>
      <w:pPr>
        <w:tabs>
          <w:tab w:val="num" w:pos="2386"/>
        </w:tabs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30475A">
      <w:start w:val="1"/>
      <w:numFmt w:val="bullet"/>
      <w:lvlText w:val="·"/>
      <w:lvlJc w:val="left"/>
      <w:pPr>
        <w:tabs>
          <w:tab w:val="num" w:pos="3106"/>
        </w:tabs>
        <w:ind w:left="323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683B4">
      <w:start w:val="1"/>
      <w:numFmt w:val="bullet"/>
      <w:lvlText w:val="·"/>
      <w:lvlJc w:val="left"/>
      <w:pPr>
        <w:tabs>
          <w:tab w:val="num" w:pos="3826"/>
        </w:tabs>
        <w:ind w:left="39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16BC58">
      <w:start w:val="1"/>
      <w:numFmt w:val="bullet"/>
      <w:lvlText w:val="·"/>
      <w:lvlJc w:val="left"/>
      <w:pPr>
        <w:tabs>
          <w:tab w:val="num" w:pos="4546"/>
        </w:tabs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A8534E">
      <w:start w:val="1"/>
      <w:numFmt w:val="bullet"/>
      <w:lvlText w:val="·"/>
      <w:lvlJc w:val="left"/>
      <w:pPr>
        <w:tabs>
          <w:tab w:val="num" w:pos="5266"/>
        </w:tabs>
        <w:ind w:left="53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CB124">
      <w:start w:val="1"/>
      <w:numFmt w:val="bullet"/>
      <w:lvlText w:val="·"/>
      <w:lvlJc w:val="left"/>
      <w:pPr>
        <w:tabs>
          <w:tab w:val="num" w:pos="5986"/>
        </w:tabs>
        <w:ind w:left="61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5248AB"/>
    <w:multiLevelType w:val="hybridMultilevel"/>
    <w:tmpl w:val="3B9C32C2"/>
    <w:styleLink w:val="1"/>
    <w:lvl w:ilvl="0" w:tplc="B87A9A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8213D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86242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B4FC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8EA1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AE74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CC8B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026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0C44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B3A3A07"/>
    <w:multiLevelType w:val="multilevel"/>
    <w:tmpl w:val="4C5CC2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a"/>
      <w:isLgl/>
      <w:lvlText w:val="%1.%2."/>
      <w:lvlJc w:val="left"/>
      <w:pPr>
        <w:ind w:left="830" w:hanging="47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29982174">
    <w:abstractNumId w:val="15"/>
  </w:num>
  <w:num w:numId="2" w16cid:durableId="1776946481">
    <w:abstractNumId w:val="11"/>
  </w:num>
  <w:num w:numId="3" w16cid:durableId="375353940">
    <w:abstractNumId w:val="0"/>
  </w:num>
  <w:num w:numId="4" w16cid:durableId="131793945">
    <w:abstractNumId w:val="13"/>
  </w:num>
  <w:num w:numId="5" w16cid:durableId="1199852094">
    <w:abstractNumId w:val="13"/>
    <w:lvlOverride w:ilvl="0"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02" w:hanging="502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543299767">
    <w:abstractNumId w:val="13"/>
    <w:lvlOverride w:ilvl="0"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02"/>
          </w:tabs>
          <w:ind w:left="610" w:hanging="6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5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3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23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3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3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23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231" w:hanging="23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385179775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502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977830087">
    <w:abstractNumId w:val="14"/>
  </w:num>
  <w:num w:numId="9" w16cid:durableId="1622489322">
    <w:abstractNumId w:val="4"/>
  </w:num>
  <w:num w:numId="10" w16cid:durableId="1623226675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4"/>
      <w:lvl w:ilvl="1">
        <w:start w:val="4"/>
        <w:numFmt w:val="decimal"/>
        <w:lvlText w:val="%1.%2."/>
        <w:lvlJc w:val="left"/>
        <w:pPr>
          <w:ind w:left="502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34371174">
    <w:abstractNumId w:val="13"/>
  </w:num>
  <w:num w:numId="12" w16cid:durableId="136384436">
    <w:abstractNumId w:val="3"/>
  </w:num>
  <w:num w:numId="13" w16cid:durableId="1465729886">
    <w:abstractNumId w:val="7"/>
  </w:num>
  <w:num w:numId="14" w16cid:durableId="1208877155">
    <w:abstractNumId w:val="13"/>
    <w:lvlOverride w:ilvl="0">
      <w:startOverride w:val="6"/>
    </w:lvlOverride>
  </w:num>
  <w:num w:numId="15" w16cid:durableId="997418195">
    <w:abstractNumId w:val="13"/>
    <w:lvlOverride w:ilvl="0"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1277298356">
    <w:abstractNumId w:val="13"/>
    <w:lvlOverride w:ilvl="0"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38153332">
    <w:abstractNumId w:val="8"/>
  </w:num>
  <w:num w:numId="18" w16cid:durableId="1884057850">
    <w:abstractNumId w:val="10"/>
  </w:num>
  <w:num w:numId="19" w16cid:durableId="2112509550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suff w:val="nothing"/>
        <w:lvlText w:val="%1.%2."/>
        <w:lvlJc w:val="left"/>
        <w:pPr>
          <w:ind w:left="357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986319152">
    <w:abstractNumId w:val="1"/>
  </w:num>
  <w:num w:numId="21" w16cid:durableId="63528882">
    <w:abstractNumId w:val="6"/>
  </w:num>
  <w:num w:numId="22" w16cid:durableId="380905203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379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>
        <w:start w:val="3"/>
        <w:numFmt w:val="decimal"/>
        <w:lvlText w:val="%1.%2."/>
        <w:lvlJc w:val="left"/>
        <w:pPr>
          <w:ind w:left="502" w:hanging="5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123" w:hanging="12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819570911">
    <w:abstractNumId w:val="13"/>
    <w:lvlOverride w:ilvl="0">
      <w:startOverride w:val="15"/>
    </w:lvlOverride>
  </w:num>
  <w:num w:numId="24" w16cid:durableId="1928072874">
    <w:abstractNumId w:val="16"/>
  </w:num>
  <w:num w:numId="25" w16cid:durableId="1859736332">
    <w:abstractNumId w:val="9"/>
  </w:num>
  <w:num w:numId="26" w16cid:durableId="143200913">
    <w:abstractNumId w:val="2"/>
  </w:num>
  <w:num w:numId="27" w16cid:durableId="1137144164">
    <w:abstractNumId w:val="5"/>
  </w:num>
  <w:num w:numId="28" w16cid:durableId="12749014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47"/>
    <w:rsid w:val="000609A7"/>
    <w:rsid w:val="00060B38"/>
    <w:rsid w:val="0008112E"/>
    <w:rsid w:val="000D0356"/>
    <w:rsid w:val="000E00FF"/>
    <w:rsid w:val="000F5938"/>
    <w:rsid w:val="0013157A"/>
    <w:rsid w:val="00160FED"/>
    <w:rsid w:val="001C4FB6"/>
    <w:rsid w:val="001E1379"/>
    <w:rsid w:val="001F1123"/>
    <w:rsid w:val="00241B03"/>
    <w:rsid w:val="00247F53"/>
    <w:rsid w:val="00264457"/>
    <w:rsid w:val="00307DDB"/>
    <w:rsid w:val="003660B7"/>
    <w:rsid w:val="00367DD7"/>
    <w:rsid w:val="003E6F55"/>
    <w:rsid w:val="004048EF"/>
    <w:rsid w:val="00423F17"/>
    <w:rsid w:val="004D0950"/>
    <w:rsid w:val="00535DA4"/>
    <w:rsid w:val="005562CC"/>
    <w:rsid w:val="005A1579"/>
    <w:rsid w:val="005B5D29"/>
    <w:rsid w:val="00686613"/>
    <w:rsid w:val="006B445A"/>
    <w:rsid w:val="007039AE"/>
    <w:rsid w:val="00713161"/>
    <w:rsid w:val="007D5876"/>
    <w:rsid w:val="007E3C13"/>
    <w:rsid w:val="008D2667"/>
    <w:rsid w:val="008E5508"/>
    <w:rsid w:val="00974438"/>
    <w:rsid w:val="009C033B"/>
    <w:rsid w:val="009C10F9"/>
    <w:rsid w:val="009D32E2"/>
    <w:rsid w:val="00A21372"/>
    <w:rsid w:val="00AE56F4"/>
    <w:rsid w:val="00AF1CBC"/>
    <w:rsid w:val="00AF56DF"/>
    <w:rsid w:val="00B4233E"/>
    <w:rsid w:val="00C11621"/>
    <w:rsid w:val="00C13689"/>
    <w:rsid w:val="00C33CEB"/>
    <w:rsid w:val="00CB3B91"/>
    <w:rsid w:val="00CE5AEC"/>
    <w:rsid w:val="00CF3D51"/>
    <w:rsid w:val="00D37462"/>
    <w:rsid w:val="00D543C3"/>
    <w:rsid w:val="00D54A95"/>
    <w:rsid w:val="00D86428"/>
    <w:rsid w:val="00D930D8"/>
    <w:rsid w:val="00DB309D"/>
    <w:rsid w:val="00DE7C4E"/>
    <w:rsid w:val="00DE7DAD"/>
    <w:rsid w:val="00E0131D"/>
    <w:rsid w:val="00E37147"/>
    <w:rsid w:val="00E467D2"/>
    <w:rsid w:val="00E70A47"/>
    <w:rsid w:val="00E82601"/>
    <w:rsid w:val="00E84A4C"/>
    <w:rsid w:val="00EF519C"/>
    <w:rsid w:val="00F76070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10B0"/>
  <w15:docId w15:val="{9680974D-A314-0748-B6F8-515AC992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Текстовый блок"/>
    <w:rPr>
      <w:rFonts w:ascii="Helvetica Neue" w:hAnsi="Helvetica Neue" w:cs="Arial Unicode MS"/>
      <w:color w:val="000000"/>
      <w:sz w:val="22"/>
      <w:szCs w:val="22"/>
    </w:rPr>
  </w:style>
  <w:style w:type="paragraph" w:customStyle="1" w:styleId="a8">
    <w:name w:val="Стиль"/>
    <w:pPr>
      <w:widowControl w:val="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styleId="a9">
    <w:name w:val="List Paragraph"/>
    <w:uiPriority w:val="34"/>
    <w:qFormat/>
    <w:pPr>
      <w:ind w:left="720"/>
    </w:pPr>
    <w:rPr>
      <w:rFonts w:cs="Arial Unicode MS"/>
      <w:color w:val="000000"/>
      <w:u w:color="000000"/>
    </w:r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2"/>
      </w:numPr>
    </w:pPr>
  </w:style>
  <w:style w:type="numbering" w:customStyle="1" w:styleId="5">
    <w:name w:val="Импортированный стиль 5"/>
    <w:pPr>
      <w:numPr>
        <w:numId w:val="17"/>
      </w:numPr>
    </w:pPr>
  </w:style>
  <w:style w:type="numbering" w:customStyle="1" w:styleId="6">
    <w:name w:val="Импортированный стиль 6"/>
    <w:pPr>
      <w:numPr>
        <w:numId w:val="20"/>
      </w:numPr>
    </w:pPr>
  </w:style>
  <w:style w:type="table" w:styleId="aa">
    <w:name w:val="Table Grid"/>
    <w:basedOn w:val="a2"/>
    <w:uiPriority w:val="39"/>
    <w:rsid w:val="00C33C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D8642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ヒラギノ角ゴ Pro W3"/>
      <w:color w:val="000000"/>
      <w:sz w:val="24"/>
      <w:bdr w:val="none" w:sz="0" w:space="0" w:color="auto"/>
    </w:rPr>
  </w:style>
  <w:style w:type="character" w:customStyle="1" w:styleId="FontStyle18">
    <w:name w:val="Font Style18"/>
    <w:rsid w:val="00D86428"/>
    <w:rPr>
      <w:color w:val="000000"/>
      <w:sz w:val="20"/>
    </w:rPr>
  </w:style>
  <w:style w:type="paragraph" w:customStyle="1" w:styleId="Default">
    <w:name w:val="Default"/>
    <w:rsid w:val="00D864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ヒラギノ角ゴ Pro W3"/>
      <w:color w:val="000000"/>
      <w:sz w:val="24"/>
      <w:bdr w:val="none" w:sz="0" w:space="0" w:color="auto"/>
    </w:rPr>
  </w:style>
  <w:style w:type="paragraph" w:styleId="a">
    <w:name w:val="No Spacing"/>
    <w:autoRedefine/>
    <w:qFormat/>
    <w:rsid w:val="00D86428"/>
    <w:pPr>
      <w:numPr>
        <w:ilvl w:val="1"/>
        <w:numId w:val="2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 w:hanging="218"/>
      <w:jc w:val="both"/>
    </w:pPr>
    <w:rPr>
      <w:rFonts w:eastAsia="ヒラギノ角ゴ Pro W3"/>
      <w:color w:val="000000"/>
      <w:sz w:val="24"/>
      <w:szCs w:val="24"/>
      <w:bdr w:val="none" w:sz="0" w:space="0" w:color="auto"/>
    </w:rPr>
  </w:style>
  <w:style w:type="character" w:customStyle="1" w:styleId="FontStyle11">
    <w:name w:val="Font Style11"/>
    <w:rsid w:val="00D86428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yeiskwind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22</cp:revision>
  <dcterms:created xsi:type="dcterms:W3CDTF">2024-08-12T20:28:00Z</dcterms:created>
  <dcterms:modified xsi:type="dcterms:W3CDTF">2026-04-11T09:53:00Z</dcterms:modified>
</cp:coreProperties>
</file>